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51A1" w14:textId="0B772509" w:rsidR="00D034CF" w:rsidRPr="00C06DF1" w:rsidRDefault="00C06DF1" w:rsidP="00C06DF1">
      <w:pPr>
        <w:keepNext/>
        <w:keepLines/>
        <w:spacing w:line="259" w:lineRule="auto"/>
        <w:ind w:left="0" w:right="0"/>
        <w:jc w:val="center"/>
        <w:outlineLvl w:val="0"/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</w:pPr>
      <w:bookmarkStart w:id="0" w:name="_GoBack"/>
      <w:bookmarkEnd w:id="0"/>
      <w:r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  <w:t xml:space="preserve">Súhlas so spracovaním osobných údajov podľa čl. 6 ods. 1 písm. a) </w:t>
      </w:r>
      <w:r w:rsidR="00D034CF" w:rsidRPr="00D034CF">
        <w:rPr>
          <w:rFonts w:asciiTheme="majorHAnsi" w:eastAsia="Arial" w:hAnsiTheme="majorHAnsi" w:cstheme="majorHAnsi"/>
          <w:b/>
          <w:sz w:val="20"/>
          <w:szCs w:val="20"/>
          <w:lang w:val="sk-SK"/>
        </w:rPr>
        <w:t>Nariadenia Európskeho parlamentu a Rady (EÚ) 2016/679 z 27. mája 2016 o ochrane fyzických osôb pri spracúvaní osobných údajov a o voľnom pohybe takýchto údajov, ktorým sa zrušuje smernica 95/46/ES (všeobecné nariadenie o ochrane údajov)</w:t>
      </w:r>
    </w:p>
    <w:p w14:paraId="69C051E5" w14:textId="77777777" w:rsidR="00D034CF" w:rsidRPr="00D034CF" w:rsidRDefault="00D034CF" w:rsidP="00D034CF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Theme="majorHAnsi" w:eastAsia="Arial" w:hAnsiTheme="majorHAnsi" w:cstheme="majorHAnsi"/>
          <w:b/>
          <w:sz w:val="20"/>
          <w:szCs w:val="20"/>
          <w:lang w:val="sk-SK"/>
        </w:rPr>
      </w:pPr>
    </w:p>
    <w:p w14:paraId="1212B82E" w14:textId="77777777" w:rsidR="00D034CF" w:rsidRPr="00D034CF" w:rsidRDefault="00D034CF" w:rsidP="00D034CF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Theme="majorHAnsi" w:eastAsia="Arial" w:hAnsiTheme="majorHAnsi" w:cstheme="majorHAnsi"/>
          <w:b/>
          <w:sz w:val="20"/>
          <w:szCs w:val="20"/>
          <w:lang w:val="sk-SK"/>
        </w:rPr>
      </w:pPr>
    </w:p>
    <w:p w14:paraId="73306518" w14:textId="263A394E" w:rsidR="00D034CF" w:rsidRPr="00D034CF" w:rsidRDefault="00D034CF" w:rsidP="009450DF">
      <w:pPr>
        <w:widowControl w:val="0"/>
        <w:tabs>
          <w:tab w:val="left" w:pos="4253"/>
        </w:tabs>
        <w:autoSpaceDE w:val="0"/>
        <w:autoSpaceDN w:val="0"/>
        <w:spacing w:line="240" w:lineRule="auto"/>
        <w:ind w:left="4253" w:right="0" w:hanging="4253"/>
        <w:rPr>
          <w:rFonts w:asciiTheme="majorHAnsi" w:eastAsia="Arial" w:hAnsiTheme="majorHAnsi" w:cstheme="majorHAnsi"/>
          <w:sz w:val="20"/>
          <w:szCs w:val="20"/>
          <w:lang w:val="sk-SK"/>
        </w:rPr>
      </w:pPr>
      <w:r w:rsidRPr="00D034CF">
        <w:rPr>
          <w:rFonts w:asciiTheme="majorHAnsi" w:eastAsia="Arial" w:hAnsiTheme="majorHAnsi" w:cstheme="majorHAnsi"/>
          <w:b/>
          <w:sz w:val="20"/>
          <w:szCs w:val="20"/>
          <w:lang w:val="sk-SK"/>
        </w:rPr>
        <w:t>Prevádzkovateľ:</w:t>
      </w:r>
      <w:r w:rsidRPr="00D034CF">
        <w:rPr>
          <w:rFonts w:asciiTheme="majorHAnsi" w:eastAsia="Arial" w:hAnsiTheme="majorHAnsi" w:cstheme="majorHAnsi"/>
          <w:sz w:val="20"/>
          <w:szCs w:val="20"/>
          <w:lang w:val="sk-SK"/>
        </w:rPr>
        <w:tab/>
      </w:r>
      <w:r w:rsidR="009450DF">
        <w:rPr>
          <w:rFonts w:asciiTheme="majorHAnsi" w:eastAsia="Arial" w:hAnsiTheme="majorHAnsi" w:cstheme="majorHAnsi"/>
          <w:sz w:val="20"/>
          <w:szCs w:val="20"/>
          <w:lang w:val="sk-SK"/>
        </w:rPr>
        <w:t xml:space="preserve"> </w:t>
      </w:r>
      <w:r w:rsidR="009450DF" w:rsidRPr="009450DF">
        <w:rPr>
          <w:rFonts w:asciiTheme="majorHAnsi" w:eastAsia="Arial" w:hAnsiTheme="majorHAnsi" w:cstheme="majorHAnsi"/>
          <w:sz w:val="20"/>
          <w:szCs w:val="20"/>
          <w:lang w:val="sk-SK"/>
        </w:rPr>
        <w:t>Metodicko-pedagogické centrum</w:t>
      </w:r>
    </w:p>
    <w:p w14:paraId="22A34640" w14:textId="14CF523F" w:rsidR="00D034CF" w:rsidRDefault="00D034CF" w:rsidP="00D034CF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Theme="majorHAnsi" w:eastAsia="Arial" w:hAnsiTheme="majorHAnsi" w:cstheme="majorHAnsi"/>
          <w:sz w:val="20"/>
          <w:szCs w:val="20"/>
          <w:lang w:val="sk-SK"/>
        </w:rPr>
      </w:pPr>
      <w:r w:rsidRPr="00D034CF">
        <w:rPr>
          <w:rFonts w:asciiTheme="majorHAnsi" w:eastAsia="Arial" w:hAnsiTheme="majorHAnsi" w:cstheme="majorHAnsi"/>
          <w:b/>
          <w:sz w:val="20"/>
          <w:szCs w:val="20"/>
          <w:lang w:val="sk-SK"/>
        </w:rPr>
        <w:t>Adresa prevádzkovateľa:</w:t>
      </w:r>
      <w:r w:rsidRPr="00D034CF">
        <w:rPr>
          <w:rFonts w:asciiTheme="majorHAnsi" w:eastAsia="Arial" w:hAnsiTheme="majorHAnsi" w:cstheme="majorHAnsi"/>
          <w:sz w:val="20"/>
          <w:szCs w:val="20"/>
          <w:lang w:val="sk-SK"/>
        </w:rPr>
        <w:tab/>
      </w:r>
      <w:bookmarkStart w:id="1" w:name="_Toc450541"/>
      <w:bookmarkStart w:id="2" w:name="_Toc514426"/>
      <w:r w:rsidRPr="00D034CF">
        <w:rPr>
          <w:rFonts w:asciiTheme="majorHAnsi" w:eastAsia="Arial" w:hAnsiTheme="majorHAnsi" w:cstheme="majorHAnsi"/>
          <w:sz w:val="20"/>
          <w:szCs w:val="20"/>
          <w:lang w:val="sk-SK"/>
        </w:rPr>
        <w:tab/>
      </w:r>
      <w:r w:rsidR="009450DF">
        <w:rPr>
          <w:rFonts w:asciiTheme="majorHAnsi" w:eastAsia="Arial" w:hAnsiTheme="majorHAnsi" w:cstheme="majorHAnsi"/>
          <w:sz w:val="20"/>
          <w:szCs w:val="20"/>
          <w:lang w:val="sk-SK"/>
        </w:rPr>
        <w:t xml:space="preserve"> </w:t>
      </w:r>
      <w:r w:rsidR="009450DF" w:rsidRPr="009450DF">
        <w:rPr>
          <w:rFonts w:asciiTheme="majorHAnsi" w:eastAsia="Arial" w:hAnsiTheme="majorHAnsi" w:cstheme="majorHAnsi"/>
          <w:sz w:val="20"/>
          <w:szCs w:val="20"/>
          <w:lang w:val="sk-SK"/>
        </w:rPr>
        <w:t>Ševčenkova 11</w:t>
      </w:r>
      <w:r w:rsidR="009450DF">
        <w:rPr>
          <w:rFonts w:asciiTheme="majorHAnsi" w:eastAsia="Arial" w:hAnsiTheme="majorHAnsi" w:cstheme="majorHAnsi"/>
          <w:sz w:val="20"/>
          <w:szCs w:val="20"/>
          <w:lang w:val="sk-SK"/>
        </w:rPr>
        <w:t>, 850 05 Bratis</w:t>
      </w:r>
      <w:r w:rsidR="00C06DF1">
        <w:rPr>
          <w:rFonts w:asciiTheme="majorHAnsi" w:eastAsia="Arial" w:hAnsiTheme="majorHAnsi" w:cstheme="majorHAnsi"/>
          <w:sz w:val="20"/>
          <w:szCs w:val="20"/>
          <w:lang w:val="sk-SK"/>
        </w:rPr>
        <w:t>l</w:t>
      </w:r>
      <w:r w:rsidR="009450DF">
        <w:rPr>
          <w:rFonts w:asciiTheme="majorHAnsi" w:eastAsia="Arial" w:hAnsiTheme="majorHAnsi" w:cstheme="majorHAnsi"/>
          <w:sz w:val="20"/>
          <w:szCs w:val="20"/>
          <w:lang w:val="sk-SK"/>
        </w:rPr>
        <w:t>ava</w:t>
      </w:r>
    </w:p>
    <w:p w14:paraId="4E2F9D7C" w14:textId="1FD33FE2" w:rsidR="009450DF" w:rsidRPr="00D034CF" w:rsidRDefault="009450DF" w:rsidP="00D034CF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Theme="majorHAnsi" w:eastAsia="Arial" w:hAnsiTheme="majorHAnsi" w:cstheme="majorHAnsi"/>
          <w:sz w:val="20"/>
          <w:szCs w:val="20"/>
          <w:lang w:val="sk-SK"/>
        </w:rPr>
      </w:pPr>
      <w:r w:rsidRPr="009450DF"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  <w:t>IČO:</w:t>
      </w:r>
      <w:r>
        <w:rPr>
          <w:rFonts w:asciiTheme="majorHAnsi" w:eastAsia="Arial" w:hAnsiTheme="majorHAnsi" w:cstheme="majorHAnsi"/>
          <w:sz w:val="20"/>
          <w:szCs w:val="20"/>
          <w:lang w:val="sk-SK"/>
        </w:rPr>
        <w:tab/>
      </w:r>
      <w:r>
        <w:rPr>
          <w:rFonts w:asciiTheme="majorHAnsi" w:eastAsia="Arial" w:hAnsiTheme="majorHAnsi" w:cstheme="majorHAnsi"/>
          <w:sz w:val="20"/>
          <w:szCs w:val="20"/>
          <w:lang w:val="sk-SK"/>
        </w:rPr>
        <w:tab/>
        <w:t xml:space="preserve"> </w:t>
      </w:r>
      <w:r w:rsidRPr="009450DF">
        <w:rPr>
          <w:rFonts w:asciiTheme="majorHAnsi" w:eastAsia="Arial" w:hAnsiTheme="majorHAnsi" w:cstheme="majorHAnsi"/>
          <w:sz w:val="20"/>
          <w:szCs w:val="20"/>
          <w:lang w:val="sk-SK"/>
        </w:rPr>
        <w:t>00164348</w:t>
      </w:r>
    </w:p>
    <w:p w14:paraId="6CCADAE4" w14:textId="5CFAE97F" w:rsidR="00D034CF" w:rsidRPr="00D034CF" w:rsidRDefault="00D034CF" w:rsidP="00D034CF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Theme="majorHAnsi" w:eastAsia="Arial" w:hAnsiTheme="majorHAnsi" w:cstheme="majorHAnsi"/>
          <w:sz w:val="20"/>
          <w:szCs w:val="20"/>
          <w:lang w:val="sk-SK"/>
        </w:rPr>
      </w:pPr>
      <w:bookmarkStart w:id="3" w:name="_Toc450546"/>
      <w:bookmarkStart w:id="4" w:name="_Toc514431"/>
      <w:bookmarkEnd w:id="1"/>
      <w:bookmarkEnd w:id="2"/>
      <w:r w:rsidRPr="00D034CF"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  <w:t xml:space="preserve">Zodpovedná osoba: </w:t>
      </w:r>
      <w:r w:rsidRPr="00D034CF"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  <w:tab/>
      </w:r>
      <w:r w:rsidRPr="00D034CF"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  <w:tab/>
      </w:r>
      <w:r w:rsidRPr="00D034CF"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  <w:tab/>
      </w:r>
      <w:r w:rsidRPr="00D034CF"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  <w:tab/>
      </w:r>
      <w:r w:rsidR="009450DF"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  <w:t xml:space="preserve"> </w:t>
      </w:r>
      <w:r w:rsidRPr="00D034CF">
        <w:rPr>
          <w:rFonts w:asciiTheme="majorHAnsi" w:eastAsia="Arial" w:hAnsiTheme="majorHAnsi" w:cstheme="majorHAnsi"/>
          <w:sz w:val="20"/>
          <w:szCs w:val="20"/>
          <w:lang w:val="sk-SK"/>
        </w:rPr>
        <w:t>osobnyudaj.sk, s.r.o.</w:t>
      </w:r>
      <w:bookmarkStart w:id="5" w:name="_Toc450547"/>
      <w:bookmarkStart w:id="6" w:name="_Toc514432"/>
      <w:bookmarkEnd w:id="3"/>
      <w:bookmarkEnd w:id="4"/>
      <w:r w:rsidR="009450DF">
        <w:rPr>
          <w:rFonts w:asciiTheme="majorHAnsi" w:eastAsia="Arial" w:hAnsiTheme="majorHAnsi" w:cstheme="majorHAnsi"/>
          <w:sz w:val="20"/>
          <w:szCs w:val="20"/>
          <w:lang w:val="sk-SK"/>
        </w:rPr>
        <w:t xml:space="preserve">, </w:t>
      </w:r>
      <w:r w:rsidR="009450DF" w:rsidRPr="009450DF">
        <w:rPr>
          <w:rFonts w:asciiTheme="majorHAnsi" w:eastAsia="Arial" w:hAnsiTheme="majorHAnsi" w:cstheme="majorHAnsi"/>
          <w:sz w:val="20"/>
          <w:szCs w:val="20"/>
          <w:lang w:val="sk-SK"/>
        </w:rPr>
        <w:t>pravne@osobnyudaj.sk</w:t>
      </w:r>
      <w:r w:rsidR="009450DF">
        <w:rPr>
          <w:rFonts w:asciiTheme="majorHAnsi" w:eastAsia="Arial" w:hAnsiTheme="majorHAnsi" w:cstheme="majorHAnsi"/>
          <w:sz w:val="20"/>
          <w:szCs w:val="20"/>
          <w:lang w:val="sk-SK"/>
        </w:rPr>
        <w:t>, 02/800 800 80</w:t>
      </w:r>
    </w:p>
    <w:bookmarkEnd w:id="5"/>
    <w:bookmarkEnd w:id="6"/>
    <w:p w14:paraId="3D3C4E45" w14:textId="77777777" w:rsidR="00D034CF" w:rsidRPr="00D034CF" w:rsidRDefault="00D034CF" w:rsidP="00D034CF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</w:pPr>
    </w:p>
    <w:p w14:paraId="4D938734" w14:textId="77777777" w:rsidR="00D034CF" w:rsidRPr="00D034CF" w:rsidRDefault="00D034CF" w:rsidP="00D034CF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Theme="majorHAnsi" w:eastAsia="Arial" w:hAnsiTheme="majorHAnsi" w:cstheme="majorHAnsi"/>
          <w:b/>
          <w:bCs/>
          <w:sz w:val="20"/>
          <w:szCs w:val="20"/>
          <w:lang w:val="sk-SK"/>
        </w:rPr>
      </w:pPr>
    </w:p>
    <w:p w14:paraId="2FB6C370" w14:textId="13864456" w:rsidR="00D034CF" w:rsidRDefault="00C06DF1" w:rsidP="00C06DF1">
      <w:pPr>
        <w:spacing w:line="240" w:lineRule="auto"/>
        <w:ind w:left="0" w:right="0"/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 xml:space="preserve">Dole podpísaní zákonní zástupcovia týmto </w:t>
      </w:r>
      <w:sdt>
        <w:sdtPr>
          <w:rPr>
            <w:rFonts w:asciiTheme="majorHAnsi" w:eastAsia="Calibri" w:hAnsiTheme="majorHAnsi" w:cstheme="majorHAnsi"/>
            <w:b/>
            <w:bCs/>
            <w:sz w:val="20"/>
            <w:szCs w:val="20"/>
            <w:lang w:val="sk-SK"/>
          </w:rPr>
          <w:id w:val="110160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sz w:val="20"/>
              <w:szCs w:val="20"/>
              <w:lang w:val="sk-SK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 xml:space="preserve">Súhlasia / </w:t>
      </w:r>
      <w:sdt>
        <w:sdtPr>
          <w:rPr>
            <w:rFonts w:asciiTheme="majorHAnsi" w:eastAsia="Calibri" w:hAnsiTheme="majorHAnsi" w:cstheme="majorHAnsi"/>
            <w:b/>
            <w:bCs/>
            <w:sz w:val="20"/>
            <w:szCs w:val="20"/>
            <w:lang w:val="sk-SK"/>
          </w:rPr>
          <w:id w:val="-7597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sz w:val="20"/>
              <w:szCs w:val="20"/>
              <w:lang w:val="sk-SK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 xml:space="preserve">Nesúhlasia s poskytnutím nižšie uvedených osobných údajov svojho dieťaťa, a to za účelom </w:t>
      </w:r>
      <w:r w:rsidRPr="00C06DF1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preukázanie vynakladania poskytnutého príspevku v súvislosti s realizáciou projektu „Pomáhajúce profesie v edukácii detí a žiakov“, a teda, komu bola poskytnutá intervencia zo strany PA / AÚ a členov inkluzívneho tímu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.</w:t>
      </w:r>
    </w:p>
    <w:p w14:paraId="3B1AD85F" w14:textId="77777777" w:rsidR="00C06DF1" w:rsidRPr="00D034CF" w:rsidRDefault="00C06DF1" w:rsidP="00C06DF1">
      <w:pPr>
        <w:spacing w:line="240" w:lineRule="auto"/>
        <w:ind w:left="0" w:right="0"/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</w:pPr>
    </w:p>
    <w:p w14:paraId="11746899" w14:textId="692EB424" w:rsidR="00D034CF" w:rsidRPr="00D034CF" w:rsidRDefault="00D034CF" w:rsidP="00D034CF">
      <w:pPr>
        <w:spacing w:line="240" w:lineRule="auto"/>
        <w:ind w:left="4395" w:right="0" w:hanging="4395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C06DF1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Spracúvané osobné údaje:</w:t>
      </w:r>
      <w:r w:rsidRPr="00C06DF1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ab/>
      </w:r>
      <w:r w:rsidR="009450DF" w:rsidRPr="00C06DF1">
        <w:rPr>
          <w:rFonts w:asciiTheme="majorHAnsi" w:eastAsia="Calibri" w:hAnsiTheme="majorHAnsi" w:cstheme="majorHAnsi"/>
          <w:sz w:val="20"/>
          <w:szCs w:val="20"/>
          <w:lang w:val="sk-SK"/>
        </w:rPr>
        <w:t>m</w:t>
      </w:r>
      <w:r w:rsidRPr="00C06DF1">
        <w:rPr>
          <w:rFonts w:asciiTheme="majorHAnsi" w:eastAsia="Calibri" w:hAnsiTheme="majorHAnsi" w:cstheme="majorHAnsi"/>
          <w:sz w:val="20"/>
          <w:szCs w:val="20"/>
          <w:lang w:val="sk-SK"/>
        </w:rPr>
        <w:t xml:space="preserve">eno, priezvisko, dátum narodenia, identifikátor (rodné číslo), pohlavie, ulica a číslo, obec, obec NUTS kód (pokiaľ taká možnosť je), </w:t>
      </w:r>
      <w:r w:rsidRPr="00C06DF1">
        <w:rPr>
          <w:rFonts w:asciiTheme="majorHAnsi" w:eastAsia="Calibri" w:hAnsiTheme="majorHAnsi" w:cstheme="majorHAnsi"/>
          <w:sz w:val="20"/>
          <w:szCs w:val="20"/>
          <w:lang w:val="sk-SK"/>
        </w:rPr>
        <w:lastRenderedPageBreak/>
        <w:t xml:space="preserve">PSČ, </w:t>
      </w:r>
      <w:r w:rsidR="008433DC" w:rsidRPr="00C06DF1">
        <w:rPr>
          <w:rFonts w:asciiTheme="majorHAnsi" w:eastAsia="Calibri" w:hAnsiTheme="majorHAnsi" w:cstheme="majorHAnsi"/>
          <w:sz w:val="20"/>
          <w:szCs w:val="20"/>
          <w:lang w:val="sk-SK"/>
        </w:rPr>
        <w:t xml:space="preserve">integrácia áno/nie, </w:t>
      </w:r>
      <w:r w:rsidRPr="00C06DF1">
        <w:rPr>
          <w:rFonts w:asciiTheme="majorHAnsi" w:eastAsia="Calibri" w:hAnsiTheme="majorHAnsi" w:cstheme="majorHAnsi"/>
          <w:sz w:val="20"/>
          <w:szCs w:val="20"/>
          <w:lang w:val="sk-SK"/>
        </w:rPr>
        <w:t>ročník</w:t>
      </w:r>
      <w:r w:rsidR="008433DC" w:rsidRPr="00C06DF1">
        <w:rPr>
          <w:rFonts w:asciiTheme="majorHAnsi" w:eastAsia="Calibri" w:hAnsiTheme="majorHAnsi" w:cstheme="majorHAnsi"/>
          <w:sz w:val="20"/>
          <w:szCs w:val="20"/>
          <w:lang w:val="sk-SK"/>
        </w:rPr>
        <w:t>;</w:t>
      </w:r>
    </w:p>
    <w:p w14:paraId="39DD5EF1" w14:textId="77777777" w:rsidR="00D034CF" w:rsidRPr="00D034CF" w:rsidRDefault="00D034CF" w:rsidP="00D034CF">
      <w:pPr>
        <w:spacing w:line="240" w:lineRule="auto"/>
        <w:ind w:left="0" w:right="0"/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</w:pPr>
    </w:p>
    <w:p w14:paraId="7C902794" w14:textId="77777777" w:rsidR="00D034CF" w:rsidRPr="00D034CF" w:rsidRDefault="00D034CF" w:rsidP="00D034CF">
      <w:pPr>
        <w:spacing w:line="240" w:lineRule="auto"/>
        <w:ind w:left="4247" w:right="0" w:hanging="4247"/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Osobitné kategórie spracúvaných</w:t>
      </w:r>
    </w:p>
    <w:p w14:paraId="414B4569" w14:textId="16AC730F" w:rsidR="00D034CF" w:rsidRPr="00D034CF" w:rsidRDefault="00D034CF" w:rsidP="00D034CF">
      <w:pPr>
        <w:spacing w:line="240" w:lineRule="auto"/>
        <w:ind w:left="4395" w:right="0" w:hanging="4395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osobných údajov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:</w:t>
      </w:r>
      <w:r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ab/>
      </w:r>
      <w:r>
        <w:rPr>
          <w:rFonts w:asciiTheme="majorHAnsi" w:eastAsia="Calibri" w:hAnsiTheme="majorHAnsi" w:cstheme="majorHAnsi"/>
          <w:bCs/>
          <w:sz w:val="20"/>
          <w:szCs w:val="20"/>
          <w:lang w:val="sk-SK"/>
        </w:rPr>
        <w:t>nespracúva sa</w:t>
      </w:r>
    </w:p>
    <w:p w14:paraId="7FB2B5AA" w14:textId="77777777" w:rsidR="00D034CF" w:rsidRPr="00D034CF" w:rsidRDefault="00D034CF" w:rsidP="00D034CF">
      <w:pPr>
        <w:spacing w:line="240" w:lineRule="auto"/>
        <w:ind w:left="4247" w:right="0" w:hanging="4247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</w:p>
    <w:p w14:paraId="4C60D212" w14:textId="4ECACBC3" w:rsidR="009450DF" w:rsidRPr="00D034CF" w:rsidRDefault="00D034CF" w:rsidP="009450DF">
      <w:pPr>
        <w:spacing w:after="160" w:line="240" w:lineRule="auto"/>
        <w:ind w:left="4395" w:right="0" w:hanging="4395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Účel spracúvania:</w:t>
      </w:r>
      <w:r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ab/>
      </w:r>
      <w:r w:rsidR="00C06DF1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poskytnutie osobných údajov za účelom </w:t>
      </w:r>
      <w:bookmarkStart w:id="7" w:name="_Hlk59178426"/>
      <w:r w:rsidR="009450DF" w:rsidRP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preukázani</w:t>
      </w:r>
      <w:r w:rsid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e</w:t>
      </w:r>
      <w:r w:rsidR="009450DF" w:rsidRP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vynakladania poskytnutého príspevku v súvislosti s realizáciou projektu </w:t>
      </w:r>
      <w:r w:rsid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„</w:t>
      </w:r>
      <w:r w:rsidR="009450DF" w:rsidRP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Pomáhajúce profesie v edukácii detí a žiakov</w:t>
      </w:r>
      <w:r w:rsid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“, a teda, komu bola </w:t>
      </w:r>
      <w:r w:rsidR="009450DF"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poskytnutá intervencia zo strany PA / AÚ a členov inkluzívneho tímu</w:t>
      </w:r>
      <w:bookmarkEnd w:id="7"/>
    </w:p>
    <w:p w14:paraId="6E4EC773" w14:textId="4B910EF1" w:rsidR="00D034CF" w:rsidRPr="00D034CF" w:rsidRDefault="00D034CF" w:rsidP="00121FE1">
      <w:pPr>
        <w:spacing w:after="160" w:line="240" w:lineRule="auto"/>
        <w:ind w:left="4253" w:right="0" w:hanging="4253"/>
        <w:rPr>
          <w:rFonts w:asciiTheme="majorHAnsi" w:eastAsia="Calibri" w:hAnsiTheme="majorHAnsi" w:cstheme="majorHAnsi"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Kategórie dotknutých osôb:</w:t>
      </w:r>
      <w:r w:rsidR="00121FE1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ab/>
        <w:t xml:space="preserve">  </w:t>
      </w:r>
      <w:r w:rsidR="009450DF">
        <w:rPr>
          <w:rFonts w:asciiTheme="majorHAnsi" w:eastAsia="Calibri" w:hAnsiTheme="majorHAnsi" w:cstheme="majorHAnsi"/>
          <w:sz w:val="20"/>
          <w:szCs w:val="20"/>
          <w:lang w:val="sk-SK"/>
        </w:rPr>
        <w:t xml:space="preserve">cieľová skupina </w:t>
      </w:r>
      <w:r w:rsidR="004415AF">
        <w:rPr>
          <w:rFonts w:asciiTheme="majorHAnsi" w:eastAsia="Calibri" w:hAnsiTheme="majorHAnsi" w:cstheme="majorHAnsi"/>
          <w:sz w:val="20"/>
          <w:szCs w:val="20"/>
          <w:lang w:val="sk-SK"/>
        </w:rPr>
        <w:t>–</w:t>
      </w:r>
      <w:r w:rsidR="009450DF">
        <w:rPr>
          <w:rFonts w:asciiTheme="majorHAnsi" w:eastAsia="Calibri" w:hAnsiTheme="majorHAnsi" w:cstheme="majorHAnsi"/>
          <w:sz w:val="20"/>
          <w:szCs w:val="20"/>
          <w:lang w:val="sk-SK"/>
        </w:rPr>
        <w:t xml:space="preserve"> </w:t>
      </w:r>
      <w:r w:rsidR="004415AF">
        <w:rPr>
          <w:rFonts w:asciiTheme="majorHAnsi" w:eastAsia="Calibri" w:hAnsiTheme="majorHAnsi" w:cstheme="majorHAnsi"/>
          <w:sz w:val="20"/>
          <w:szCs w:val="20"/>
          <w:lang w:val="sk-SK"/>
        </w:rPr>
        <w:t xml:space="preserve">deti a </w:t>
      </w:r>
      <w:r w:rsidR="009450DF">
        <w:rPr>
          <w:rFonts w:asciiTheme="majorHAnsi" w:eastAsia="Calibri" w:hAnsiTheme="majorHAnsi" w:cstheme="majorHAnsi"/>
          <w:sz w:val="20"/>
          <w:szCs w:val="20"/>
          <w:lang w:val="sk-SK"/>
        </w:rPr>
        <w:t>žiaci</w:t>
      </w:r>
    </w:p>
    <w:p w14:paraId="5F468601" w14:textId="4FDFA525" w:rsidR="00D034CF" w:rsidRPr="00D034CF" w:rsidRDefault="00D034CF" w:rsidP="00CC670D">
      <w:pPr>
        <w:spacing w:after="160" w:line="240" w:lineRule="auto"/>
        <w:ind w:left="4320" w:right="0" w:hanging="4320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Právny základ spracúvania:</w:t>
      </w:r>
      <w:r w:rsidR="00121FE1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                     </w:t>
      </w:r>
      <w:r w:rsidR="00D6572B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                  </w:t>
      </w:r>
      <w:r w:rsidR="00CC670D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</w:t>
      </w:r>
      <w:r w:rsidR="00C06DF1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      </w:t>
      </w:r>
      <w:r w:rsidR="00CC670D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č</w:t>
      </w:r>
      <w:r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l. 6 ods. 1 </w:t>
      </w:r>
      <w:r w:rsidR="00CC670D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</w:t>
      </w:r>
      <w:r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písm. </w:t>
      </w:r>
      <w:r w:rsidR="00D6572B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</w:t>
      </w:r>
      <w:r w:rsidR="00C06DF1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a)</w:t>
      </w:r>
      <w:r w:rsidR="00D6572B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GDPR </w:t>
      </w:r>
    </w:p>
    <w:p w14:paraId="2F8FBEB0" w14:textId="3B08EC93" w:rsidR="00D034CF" w:rsidRPr="00D034CF" w:rsidRDefault="00D034CF" w:rsidP="00D034CF">
      <w:pPr>
        <w:spacing w:after="160" w:line="240" w:lineRule="auto"/>
        <w:ind w:left="4320" w:right="0" w:hanging="4312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lastRenderedPageBreak/>
        <w:t>Doba uchovávania:</w:t>
      </w:r>
      <w:r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ab/>
      </w:r>
      <w:r w:rsid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osobné údaje sa uchovávajú počas platnosti projektu, maximálne po dobu 5 rokov</w:t>
      </w:r>
      <w:r w:rsidR="00CC670D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po ukončení projektu</w:t>
      </w:r>
    </w:p>
    <w:p w14:paraId="3893361D" w14:textId="77777777" w:rsidR="00D034CF" w:rsidRPr="009450DF" w:rsidRDefault="00D034CF" w:rsidP="00D034CF">
      <w:pPr>
        <w:spacing w:line="240" w:lineRule="auto"/>
        <w:ind w:left="0" w:right="0"/>
        <w:rPr>
          <w:rFonts w:asciiTheme="majorHAnsi" w:eastAsia="Calibri" w:hAnsiTheme="majorHAnsi" w:cstheme="majorHAnsi"/>
          <w:b/>
          <w:bCs/>
          <w:sz w:val="20"/>
          <w:szCs w:val="20"/>
          <w:shd w:val="clear" w:color="auto" w:fill="FFFFFF"/>
          <w:lang w:val="sk-SK"/>
        </w:rPr>
      </w:pPr>
      <w:r w:rsidRPr="009450DF">
        <w:rPr>
          <w:rFonts w:asciiTheme="majorHAnsi" w:eastAsia="Calibri" w:hAnsiTheme="majorHAnsi" w:cstheme="majorHAnsi"/>
          <w:b/>
          <w:bCs/>
          <w:sz w:val="20"/>
          <w:szCs w:val="20"/>
          <w:shd w:val="clear" w:color="auto" w:fill="FFFFFF"/>
          <w:lang w:val="sk-SK"/>
        </w:rPr>
        <w:t>Poskytovanie osobných</w:t>
      </w:r>
    </w:p>
    <w:p w14:paraId="5E852F39" w14:textId="35B9E4DF" w:rsidR="00D034CF" w:rsidRPr="00D034CF" w:rsidRDefault="00D034CF" w:rsidP="009450DF">
      <w:pPr>
        <w:spacing w:line="240" w:lineRule="auto"/>
        <w:ind w:left="4320" w:right="0" w:hanging="4320"/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</w:pPr>
      <w:r w:rsidRPr="009450DF">
        <w:rPr>
          <w:rFonts w:asciiTheme="majorHAnsi" w:eastAsia="Calibri" w:hAnsiTheme="majorHAnsi" w:cstheme="majorHAnsi"/>
          <w:b/>
          <w:bCs/>
          <w:sz w:val="20"/>
          <w:szCs w:val="20"/>
          <w:shd w:val="clear" w:color="auto" w:fill="FFFFFF"/>
          <w:lang w:val="sk-SK"/>
        </w:rPr>
        <w:t>údajov tretím stranám:</w:t>
      </w:r>
      <w:r w:rsidR="00121FE1">
        <w:rPr>
          <w:rFonts w:asciiTheme="majorHAnsi" w:eastAsia="Calibri" w:hAnsiTheme="majorHAnsi" w:cstheme="majorHAnsi"/>
          <w:b/>
          <w:bCs/>
          <w:sz w:val="20"/>
          <w:szCs w:val="20"/>
          <w:shd w:val="clear" w:color="auto" w:fill="FFFFFF"/>
          <w:lang w:val="sk-SK"/>
        </w:rPr>
        <w:tab/>
      </w:r>
      <w:r w:rsidR="009450DF" w:rsidRPr="00112882">
        <w:rPr>
          <w:rFonts w:asciiTheme="majorHAnsi" w:eastAsia="Calibri" w:hAnsiTheme="majorHAnsi" w:cstheme="majorHAnsi"/>
          <w:sz w:val="20"/>
          <w:szCs w:val="20"/>
          <w:shd w:val="clear" w:color="auto" w:fill="FFFFFF"/>
          <w:lang w:val="sk-SK"/>
        </w:rPr>
        <w:t>CKO -</w:t>
      </w:r>
      <w:r w:rsidR="009450DF">
        <w:rPr>
          <w:rFonts w:asciiTheme="majorHAnsi" w:eastAsia="Calibri" w:hAnsiTheme="majorHAnsi" w:cstheme="majorHAnsi"/>
          <w:b/>
          <w:bCs/>
          <w:sz w:val="20"/>
          <w:szCs w:val="20"/>
          <w:shd w:val="clear" w:color="auto" w:fill="FFFFFF"/>
          <w:lang w:val="sk-SK"/>
        </w:rPr>
        <w:t xml:space="preserve"> </w:t>
      </w:r>
      <w:r w:rsidR="009450DF" w:rsidRPr="009450DF">
        <w:rPr>
          <w:rFonts w:asciiTheme="majorHAnsi" w:eastAsia="Calibri" w:hAnsiTheme="majorHAnsi" w:cstheme="majorHAnsi"/>
          <w:sz w:val="20"/>
          <w:szCs w:val="20"/>
          <w:shd w:val="clear" w:color="auto" w:fill="FFFFFF"/>
          <w:lang w:val="sk-SK"/>
        </w:rPr>
        <w:t>Centrálnym koordinačným orgánom je Úrad podpredsedu vlády SR pre investície a informatizáciu, osobné údaje sa nahrávajú do informačného</w:t>
      </w:r>
      <w:r w:rsidR="009450DF">
        <w:rPr>
          <w:rFonts w:asciiTheme="majorHAnsi" w:eastAsia="Calibri" w:hAnsiTheme="majorHAnsi" w:cstheme="majorHAnsi"/>
          <w:sz w:val="20"/>
          <w:szCs w:val="20"/>
          <w:shd w:val="clear" w:color="auto" w:fill="FFFFFF"/>
          <w:lang w:val="sk-SK"/>
        </w:rPr>
        <w:t xml:space="preserve"> systému </w:t>
      </w:r>
      <w:r w:rsidR="009450DF" w:rsidRPr="009450DF">
        <w:rPr>
          <w:rFonts w:asciiTheme="majorHAnsi" w:eastAsia="Calibri" w:hAnsiTheme="majorHAnsi" w:cstheme="majorHAnsi"/>
          <w:sz w:val="20"/>
          <w:szCs w:val="20"/>
          <w:shd w:val="clear" w:color="auto" w:fill="FFFFFF"/>
          <w:lang w:val="sk-SK"/>
        </w:rPr>
        <w:t>ITMS2014+</w:t>
      </w:r>
    </w:p>
    <w:p w14:paraId="36718855" w14:textId="2B8E65A0" w:rsidR="00D034CF" w:rsidRPr="00D034CF" w:rsidRDefault="00121FE1" w:rsidP="00D034CF">
      <w:pPr>
        <w:spacing w:line="240" w:lineRule="auto"/>
        <w:ind w:left="0" w:right="0"/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C</w:t>
      </w:r>
      <w:r w:rsidR="00D034CF"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 xml:space="preserve">ezhraničný prenos a </w:t>
      </w:r>
    </w:p>
    <w:p w14:paraId="3C880191" w14:textId="77777777" w:rsidR="00D034CF" w:rsidRPr="00D034CF" w:rsidRDefault="00D034CF" w:rsidP="00D034CF">
      <w:pPr>
        <w:spacing w:line="240" w:lineRule="auto"/>
        <w:ind w:left="0" w:right="0"/>
        <w:rPr>
          <w:rFonts w:asciiTheme="majorHAnsi" w:eastAsia="Calibri" w:hAnsiTheme="majorHAnsi" w:cstheme="majorHAnsi"/>
          <w:b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/>
          <w:sz w:val="20"/>
          <w:szCs w:val="20"/>
          <w:lang w:val="sk-SK"/>
        </w:rPr>
        <w:t xml:space="preserve">automatizované rozhodovanie </w:t>
      </w:r>
    </w:p>
    <w:p w14:paraId="72D35077" w14:textId="378E1E8C" w:rsidR="009450DF" w:rsidRDefault="00D034CF" w:rsidP="009450DF">
      <w:pPr>
        <w:spacing w:line="240" w:lineRule="auto"/>
        <w:ind w:left="4248" w:right="0" w:hanging="4248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/>
          <w:sz w:val="20"/>
          <w:szCs w:val="20"/>
          <w:lang w:val="sk-SK"/>
        </w:rPr>
        <w:t>vrátane profilovania:</w:t>
      </w:r>
      <w:r w:rsidRPr="00D034CF">
        <w:rPr>
          <w:rFonts w:asciiTheme="majorHAnsi" w:eastAsia="Calibri" w:hAnsiTheme="majorHAnsi" w:cstheme="majorHAnsi"/>
          <w:b/>
          <w:sz w:val="20"/>
          <w:szCs w:val="20"/>
          <w:lang w:val="sk-SK"/>
        </w:rPr>
        <w:tab/>
      </w:r>
      <w:r w:rsidR="00121FE1">
        <w:rPr>
          <w:rFonts w:asciiTheme="majorHAnsi" w:eastAsia="Calibri" w:hAnsiTheme="majorHAnsi" w:cstheme="majorHAnsi"/>
          <w:b/>
          <w:sz w:val="20"/>
          <w:szCs w:val="20"/>
          <w:lang w:val="sk-SK"/>
        </w:rPr>
        <w:t xml:space="preserve"> </w:t>
      </w:r>
      <w:r w:rsid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Prevádzkovateľ neposkytuje osobné údaje do zahraničia ani nevykonáva  </w:t>
      </w:r>
    </w:p>
    <w:p w14:paraId="48B0E59A" w14:textId="6236AB09" w:rsidR="00D034CF" w:rsidRPr="00D034CF" w:rsidRDefault="00121FE1" w:rsidP="009450DF">
      <w:pPr>
        <w:spacing w:line="240" w:lineRule="auto"/>
        <w:ind w:left="4248" w:right="0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</w:t>
      </w:r>
      <w:r w:rsid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automatizované rozhodovanie vrátane profilovania</w:t>
      </w:r>
    </w:p>
    <w:p w14:paraId="45651B30" w14:textId="77777777" w:rsidR="00D034CF" w:rsidRPr="00D034CF" w:rsidRDefault="00D034CF" w:rsidP="00D034CF">
      <w:pPr>
        <w:ind w:left="0"/>
        <w:rPr>
          <w:rFonts w:asciiTheme="majorHAnsi" w:hAnsiTheme="majorHAnsi" w:cstheme="majorHAnsi"/>
          <w:sz w:val="16"/>
          <w:szCs w:val="22"/>
          <w:lang w:val="sk-SK"/>
        </w:rPr>
      </w:pPr>
    </w:p>
    <w:p w14:paraId="4D83648B" w14:textId="17563EB9" w:rsidR="00121FE1" w:rsidRDefault="00121FE1" w:rsidP="00121FE1">
      <w:pPr>
        <w:spacing w:after="160" w:line="240" w:lineRule="auto"/>
        <w:ind w:left="4253" w:right="0" w:hanging="4253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P</w:t>
      </w:r>
      <w:r w:rsidR="00D034CF"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>ráva dotknutej osoby:</w:t>
      </w:r>
      <w:r w:rsidR="00D034CF" w:rsidRPr="00D034CF">
        <w:rPr>
          <w:rFonts w:asciiTheme="majorHAnsi" w:eastAsia="Calibri" w:hAnsiTheme="majorHAnsi" w:cstheme="majorHAnsi"/>
          <w:b/>
          <w:bCs/>
          <w:sz w:val="20"/>
          <w:szCs w:val="20"/>
          <w:lang w:val="sk-SK"/>
        </w:rPr>
        <w:tab/>
      </w:r>
      <w:r>
        <w:rPr>
          <w:rFonts w:asciiTheme="majorHAnsi" w:eastAsia="Calibri" w:hAnsiTheme="majorHAnsi" w:cstheme="majorHAnsi"/>
          <w:bCs/>
          <w:sz w:val="20"/>
          <w:szCs w:val="20"/>
          <w:lang w:val="sk-SK"/>
        </w:rPr>
        <w:t>P</w:t>
      </w:r>
      <w:r w:rsidR="00D034CF"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rávo</w:t>
      </w:r>
      <w:r w:rsidR="009450D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</w:t>
      </w:r>
      <w:r w:rsidR="00D034CF"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požadovať od prevádzkovateľa prístup k osobným údajom týkajúcim </w:t>
      </w:r>
      <w:r>
        <w:rPr>
          <w:rFonts w:asciiTheme="majorHAnsi" w:eastAsia="Calibri" w:hAnsiTheme="majorHAnsi" w:cstheme="majorHAnsi"/>
          <w:bCs/>
          <w:sz w:val="20"/>
          <w:szCs w:val="20"/>
          <w:lang w:val="sk-SK"/>
        </w:rPr>
        <w:t xml:space="preserve"> </w:t>
      </w:r>
      <w:r w:rsidR="00D034CF"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sa dotknutej osoby</w:t>
      </w:r>
      <w:r>
        <w:rPr>
          <w:rFonts w:asciiTheme="majorHAnsi" w:eastAsia="Calibri" w:hAnsiTheme="majorHAnsi" w:cstheme="majorHAnsi"/>
          <w:bCs/>
          <w:sz w:val="20"/>
          <w:szCs w:val="20"/>
          <w:lang w:val="sk-SK"/>
        </w:rPr>
        <w:t>,</w:t>
      </w:r>
    </w:p>
    <w:p w14:paraId="2C9001E5" w14:textId="77777777" w:rsidR="00121FE1" w:rsidRDefault="00D034CF" w:rsidP="00121FE1">
      <w:pPr>
        <w:spacing w:after="160" w:line="240" w:lineRule="auto"/>
        <w:ind w:left="4253" w:right="0" w:hanging="8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právo na opravu alebo vymazanie, alebo obmedzenie spracúvania osobných údajov,</w:t>
      </w:r>
    </w:p>
    <w:p w14:paraId="0A4F31C2" w14:textId="77777777" w:rsidR="00121FE1" w:rsidRDefault="00D034CF" w:rsidP="00121FE1">
      <w:pPr>
        <w:spacing w:after="160" w:line="240" w:lineRule="auto"/>
        <w:ind w:left="4253" w:right="0" w:hanging="8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lastRenderedPageBreak/>
        <w:t>právo namietať proti spracúvaniu osobných údajov,</w:t>
      </w:r>
    </w:p>
    <w:p w14:paraId="310FF677" w14:textId="77777777" w:rsidR="00121FE1" w:rsidRDefault="00D034CF" w:rsidP="00121FE1">
      <w:pPr>
        <w:spacing w:after="160" w:line="240" w:lineRule="auto"/>
        <w:ind w:left="4253" w:right="0" w:hanging="8"/>
        <w:rPr>
          <w:rFonts w:asciiTheme="majorHAnsi" w:eastAsia="Calibri" w:hAnsiTheme="majorHAnsi" w:cstheme="majorHAnsi"/>
          <w:bCs/>
          <w:sz w:val="20"/>
          <w:szCs w:val="20"/>
          <w:lang w:val="sk-SK"/>
        </w:rPr>
      </w:pPr>
      <w:r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právo na prenosnosť osobných údajov,</w:t>
      </w:r>
    </w:p>
    <w:p w14:paraId="41068594" w14:textId="4DD64B34" w:rsidR="00D034CF" w:rsidRPr="00D034CF" w:rsidRDefault="00D034CF" w:rsidP="00121FE1">
      <w:pPr>
        <w:spacing w:after="160" w:line="240" w:lineRule="auto"/>
        <w:ind w:left="4253" w:right="0" w:hanging="8"/>
        <w:rPr>
          <w:rFonts w:asciiTheme="majorHAnsi" w:hAnsiTheme="majorHAnsi" w:cstheme="majorHAnsi"/>
          <w:sz w:val="16"/>
          <w:szCs w:val="22"/>
          <w:lang w:val="sk-SK"/>
        </w:rPr>
      </w:pPr>
      <w:r w:rsidRPr="00D034CF">
        <w:rPr>
          <w:rFonts w:asciiTheme="majorHAnsi" w:eastAsia="Calibri" w:hAnsiTheme="majorHAnsi" w:cstheme="majorHAnsi"/>
          <w:bCs/>
          <w:sz w:val="20"/>
          <w:szCs w:val="20"/>
          <w:lang w:val="sk-SK"/>
        </w:rPr>
        <w:t>právo podať sťažnosť alebo návrh na začatie konania dozornému orgánu, ktorým je Úrad na ochranu osobných údajov.</w:t>
      </w:r>
    </w:p>
    <w:p w14:paraId="24C2D1CD" w14:textId="77777777" w:rsidR="00C06DF1" w:rsidRDefault="00C06DF1">
      <w:pPr>
        <w:rPr>
          <w:rFonts w:asciiTheme="majorHAnsi" w:hAnsiTheme="majorHAnsi" w:cstheme="majorHAnsi"/>
          <w:lang w:val="sk-SK"/>
        </w:rPr>
      </w:pPr>
    </w:p>
    <w:p w14:paraId="1A92754E" w14:textId="70DE9071" w:rsidR="00C06DF1" w:rsidRDefault="00C06DF1">
      <w:pPr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>Podpis zákonného zástupcu č. 1 _____________________________________</w:t>
      </w:r>
    </w:p>
    <w:p w14:paraId="3B195715" w14:textId="20F865D8" w:rsidR="00C06DF1" w:rsidRDefault="00C06DF1">
      <w:pPr>
        <w:rPr>
          <w:rFonts w:asciiTheme="majorHAnsi" w:hAnsiTheme="majorHAnsi" w:cstheme="majorHAnsi"/>
          <w:lang w:val="sk-SK"/>
        </w:rPr>
      </w:pPr>
    </w:p>
    <w:p w14:paraId="7467D7B2" w14:textId="77777777" w:rsidR="00C06DF1" w:rsidRDefault="00C06DF1">
      <w:pPr>
        <w:rPr>
          <w:rFonts w:asciiTheme="majorHAnsi" w:hAnsiTheme="majorHAnsi" w:cstheme="majorHAnsi"/>
          <w:lang w:val="sk-SK"/>
        </w:rPr>
      </w:pPr>
    </w:p>
    <w:p w14:paraId="526A9BFA" w14:textId="7D2448AE" w:rsidR="00C06DF1" w:rsidRPr="00D034CF" w:rsidRDefault="00C06DF1">
      <w:pPr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>Podpis zákonného zástupcu č. 2 _____________________________________</w:t>
      </w:r>
    </w:p>
    <w:sectPr w:rsidR="00C06DF1" w:rsidRPr="00D034CF" w:rsidSect="00D034CF">
      <w:headerReference w:type="default" r:id="rId6"/>
      <w:headerReference w:type="first" r:id="rId7"/>
      <w:footerReference w:type="first" r:id="rId8"/>
      <w:pgSz w:w="11900" w:h="16840" w:code="9"/>
      <w:pgMar w:top="720" w:right="794" w:bottom="816" w:left="794" w:header="74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23F7" w14:textId="77777777" w:rsidR="00D63AB4" w:rsidRDefault="00D63AB4" w:rsidP="00D034CF">
      <w:pPr>
        <w:spacing w:line="240" w:lineRule="auto"/>
      </w:pPr>
      <w:r>
        <w:separator/>
      </w:r>
    </w:p>
  </w:endnote>
  <w:endnote w:type="continuationSeparator" w:id="0">
    <w:p w14:paraId="3041B098" w14:textId="77777777" w:rsidR="00D63AB4" w:rsidRDefault="00D63AB4" w:rsidP="00D0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1038" w14:textId="77777777" w:rsidR="006E3F1C" w:rsidRDefault="00DF383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9C305DA" wp14:editId="69C44C11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3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F0824" w14:textId="77777777" w:rsidR="00D63AB4" w:rsidRDefault="00D63AB4" w:rsidP="00D034CF">
      <w:pPr>
        <w:spacing w:line="240" w:lineRule="auto"/>
      </w:pPr>
      <w:r>
        <w:separator/>
      </w:r>
    </w:p>
  </w:footnote>
  <w:footnote w:type="continuationSeparator" w:id="0">
    <w:p w14:paraId="651A3877" w14:textId="77777777" w:rsidR="00D63AB4" w:rsidRDefault="00D63AB4" w:rsidP="00D03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0079D" w14:textId="09B207A0" w:rsidR="006E3F1C" w:rsidRDefault="00D63AB4" w:rsidP="00D034CF">
    <w:pPr>
      <w:pStyle w:val="Hlavika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FD1A5" w14:textId="33A2DD39" w:rsidR="006E3F1C" w:rsidRDefault="00D034CF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F5276" wp14:editId="487B0CB2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508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05FB" w14:textId="77777777" w:rsidR="006E3F1C" w:rsidRDefault="00DF3835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AAB622C" w14:textId="77777777" w:rsidR="006E3F1C" w:rsidRDefault="00DF3835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3F527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" filled="f" stroked="f" strokeweight=".5pt">
              <v:path arrowok="t"/>
              <v:textbox>
                <w:txbxContent>
                  <w:p w14:paraId="6C0D05FB" w14:textId="77777777" w:rsidR="006E3F1C" w:rsidRDefault="00DF3835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AAB622C" w14:textId="77777777" w:rsidR="006E3F1C" w:rsidRDefault="00DF3835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B4E96" wp14:editId="30BF2334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508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F4E36E" w14:textId="77777777" w:rsidR="006E3F1C" w:rsidRDefault="00DF3835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3FC5AA7C" w14:textId="77777777" w:rsidR="006E3F1C" w:rsidRDefault="00DF3835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4B4E96" id="Textové pole 6" o:spid="_x0000_s1027" type="#_x0000_t202" style="position:absolute;left:0;text-align:left;margin-left:290.45pt;margin-top:-16.8pt;width:104.7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" filled="f" stroked="f" strokeweight=".5pt">
              <v:path arrowok="t"/>
              <v:textbox>
                <w:txbxContent>
                  <w:p w14:paraId="1AF4E36E" w14:textId="77777777" w:rsidR="006E3F1C" w:rsidRDefault="00DF3835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3FC5AA7C" w14:textId="77777777" w:rsidR="006E3F1C" w:rsidRDefault="00DF3835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2A28A" wp14:editId="30C64BC1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508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4F40E7" w14:textId="77777777" w:rsidR="006E3F1C" w:rsidRDefault="00DF3835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1F79E6BD" w14:textId="77777777" w:rsidR="006E3F1C" w:rsidRDefault="00DF3835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12A28A" id="Textové pole 7" o:spid="_x0000_s1028" type="#_x0000_t202" style="position:absolute;left:0;text-align:left;margin-left:436.15pt;margin-top:-16.8pt;width:104.7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" filled="f" stroked="f" strokeweight=".5pt">
              <v:path arrowok="t"/>
              <v:textbox>
                <w:txbxContent>
                  <w:p w14:paraId="744F40E7" w14:textId="77777777" w:rsidR="006E3F1C" w:rsidRDefault="00DF3835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1F79E6BD" w14:textId="77777777" w:rsidR="006E3F1C" w:rsidRDefault="00DF3835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25E01" wp14:editId="1D4B74C8">
              <wp:simplePos x="0" y="0"/>
              <wp:positionH relativeFrom="column">
                <wp:posOffset>-40640</wp:posOffset>
              </wp:positionH>
              <wp:positionV relativeFrom="paragraph">
                <wp:posOffset>-207645</wp:posOffset>
              </wp:positionV>
              <wp:extent cx="1330325" cy="452120"/>
              <wp:effectExtent l="0" t="0" r="0" b="508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92761" w14:textId="77777777" w:rsidR="006E3F1C" w:rsidRDefault="00DF3835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0878A54F" w14:textId="77777777" w:rsidR="006E3F1C" w:rsidRDefault="00DF3835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176A7ED9" w14:textId="77777777" w:rsidR="006E3F1C" w:rsidRDefault="00D63AB4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6B9118AE" w14:textId="77777777" w:rsidR="006E3F1C" w:rsidRDefault="00D63AB4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86CC0D9" w14:textId="77777777" w:rsidR="006E3F1C" w:rsidRDefault="00D63AB4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F25E01" id="Textové pole 4" o:spid="_x0000_s1029" type="#_x0000_t202" style="position:absolute;left:0;text-align:left;margin-left:-3.2pt;margin-top:-16.35pt;width:104.7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" filled="f" stroked="f" strokeweight=".5pt">
              <v:path arrowok="t"/>
              <v:textbox>
                <w:txbxContent>
                  <w:p w14:paraId="63492761" w14:textId="77777777" w:rsidR="006E3F1C" w:rsidRDefault="00DF3835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0878A54F" w14:textId="77777777" w:rsidR="006E3F1C" w:rsidRDefault="00DF3835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176A7ED9" w14:textId="77777777" w:rsidR="006E3F1C" w:rsidRDefault="00CE0128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6B9118AE" w14:textId="77777777" w:rsidR="006E3F1C" w:rsidRDefault="00CE0128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86CC0D9" w14:textId="77777777" w:rsidR="006E3F1C" w:rsidRDefault="00CE0128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F3835"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2B2FCE53" wp14:editId="640B1F77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2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CF"/>
    <w:rsid w:val="00067428"/>
    <w:rsid w:val="00112882"/>
    <w:rsid w:val="00121FE1"/>
    <w:rsid w:val="002735B7"/>
    <w:rsid w:val="002826F7"/>
    <w:rsid w:val="00342DEC"/>
    <w:rsid w:val="004415AF"/>
    <w:rsid w:val="00543F01"/>
    <w:rsid w:val="0066530D"/>
    <w:rsid w:val="008433DC"/>
    <w:rsid w:val="009450DF"/>
    <w:rsid w:val="00C0097E"/>
    <w:rsid w:val="00C06DF1"/>
    <w:rsid w:val="00CA4995"/>
    <w:rsid w:val="00CC670D"/>
    <w:rsid w:val="00CE0128"/>
    <w:rsid w:val="00D01A21"/>
    <w:rsid w:val="00D034CF"/>
    <w:rsid w:val="00D46238"/>
    <w:rsid w:val="00D63AB4"/>
    <w:rsid w:val="00D6572B"/>
    <w:rsid w:val="00DF3835"/>
    <w:rsid w:val="00F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5B423"/>
  <w15:docId w15:val="{A95E98E4-7DBE-4CFE-AED6-3FAC77F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4CF"/>
    <w:pPr>
      <w:spacing w:after="0" w:line="360" w:lineRule="auto"/>
      <w:ind w:left="284" w:right="284"/>
      <w:jc w:val="both"/>
    </w:pPr>
    <w:rPr>
      <w:rFonts w:ascii="Clear Sans Light" w:hAnsi="Clear Sans Light"/>
      <w:sz w:val="18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34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34CF"/>
    <w:rPr>
      <w:rFonts w:ascii="Clear Sans Light" w:hAnsi="Clear Sans Light"/>
      <w:sz w:val="18"/>
      <w:szCs w:val="24"/>
      <w:lang w:val="en-GB"/>
    </w:rPr>
  </w:style>
  <w:style w:type="paragraph" w:styleId="Pta">
    <w:name w:val="footer"/>
    <w:basedOn w:val="Normlny"/>
    <w:link w:val="PtaChar"/>
    <w:uiPriority w:val="99"/>
    <w:unhideWhenUsed/>
    <w:rsid w:val="00D034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34CF"/>
    <w:rPr>
      <w:rFonts w:ascii="Clear Sans Light" w:hAnsi="Clear Sans Light"/>
      <w:sz w:val="18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9450D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4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Konto Microsoft</cp:lastModifiedBy>
  <cp:revision>2</cp:revision>
  <dcterms:created xsi:type="dcterms:W3CDTF">2021-11-04T07:59:00Z</dcterms:created>
  <dcterms:modified xsi:type="dcterms:W3CDTF">2021-11-04T07:59:00Z</dcterms:modified>
</cp:coreProperties>
</file>