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79" w:rsidRPr="000F1950" w:rsidRDefault="00794079" w:rsidP="00794079">
      <w:pPr>
        <w:jc w:val="center"/>
        <w:rPr>
          <w:rFonts w:ascii="Arial" w:hAnsi="Arial" w:cs="Arial"/>
          <w:b/>
        </w:rPr>
      </w:pPr>
      <w:r w:rsidRPr="000F1950">
        <w:rPr>
          <w:rFonts w:ascii="Arial" w:hAnsi="Arial" w:cs="Arial"/>
          <w:b/>
        </w:rPr>
        <w:t>Zápis o vyradení majetku</w:t>
      </w:r>
    </w:p>
    <w:p w:rsidR="00794079" w:rsidRPr="000F1950" w:rsidRDefault="00794079" w:rsidP="00794079">
      <w:pPr>
        <w:jc w:val="center"/>
        <w:rPr>
          <w:rFonts w:ascii="Arial" w:hAnsi="Arial" w:cs="Arial"/>
          <w:sz w:val="21"/>
          <w:szCs w:val="24"/>
        </w:rPr>
      </w:pPr>
    </w:p>
    <w:tbl>
      <w:tblPr>
        <w:tblW w:w="96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45"/>
        <w:gridCol w:w="1352"/>
        <w:gridCol w:w="1663"/>
        <w:gridCol w:w="1307"/>
      </w:tblGrid>
      <w:tr w:rsidR="00794079" w:rsidRPr="000F1950" w:rsidTr="000130DA">
        <w:trPr>
          <w:trHeight w:val="315"/>
        </w:trPr>
        <w:tc>
          <w:tcPr>
            <w:tcW w:w="5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Metodicko-pedagogické centrum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Číslo: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530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1950">
              <w:rPr>
                <w:rFonts w:ascii="Arial" w:hAnsi="Arial" w:cs="Arial"/>
                <w:bCs/>
                <w:sz w:val="22"/>
                <w:szCs w:val="22"/>
              </w:rPr>
              <w:t>Ševčenkova</w:t>
            </w:r>
            <w:proofErr w:type="spellEnd"/>
            <w:r w:rsidRPr="000F1950">
              <w:rPr>
                <w:rFonts w:ascii="Arial" w:hAnsi="Arial" w:cs="Arial"/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5300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850 05  Bratislava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Stredisko: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94079" w:rsidRPr="000F1950" w:rsidTr="000130DA"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94079" w:rsidRPr="000F1950" w:rsidTr="000130DA">
        <w:trPr>
          <w:trHeight w:val="816"/>
        </w:trPr>
        <w:tc>
          <w:tcPr>
            <w:tcW w:w="962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3"/>
                <w:szCs w:val="24"/>
              </w:rPr>
            </w:pPr>
            <w:r w:rsidRPr="000F1950">
              <w:rPr>
                <w:rFonts w:ascii="Arial" w:hAnsi="Arial" w:cs="Arial"/>
                <w:b/>
                <w:bCs/>
                <w:sz w:val="23"/>
                <w:szCs w:val="24"/>
              </w:rPr>
              <w:t>ZÁP</w:t>
            </w:r>
            <w:r w:rsidRPr="000F1950">
              <w:rPr>
                <w:rFonts w:ascii="Arial" w:hAnsi="Arial" w:cs="Arial"/>
                <w:b/>
                <w:bCs/>
                <w:sz w:val="23"/>
                <w:szCs w:val="23"/>
              </w:rPr>
              <w:t>IS O VYRADENÍ DROBNÉHO HMOTNÉHO*</w:t>
            </w:r>
            <w:r w:rsidRPr="000F1950">
              <w:rPr>
                <w:rFonts w:ascii="Arial" w:hAnsi="Arial" w:cs="Arial"/>
                <w:b/>
                <w:bCs/>
                <w:sz w:val="23"/>
                <w:szCs w:val="24"/>
              </w:rPr>
              <w:t xml:space="preserve">  NEHMOTNÉHO</w:t>
            </w:r>
            <w:r w:rsidRPr="000F1950">
              <w:rPr>
                <w:rFonts w:ascii="Arial" w:hAnsi="Arial" w:cs="Arial"/>
                <w:b/>
                <w:bCs/>
                <w:sz w:val="23"/>
                <w:szCs w:val="23"/>
              </w:rPr>
              <w:t>*</w:t>
            </w:r>
            <w:r w:rsidRPr="000F1950">
              <w:rPr>
                <w:rFonts w:ascii="Arial" w:hAnsi="Arial" w:cs="Arial"/>
                <w:b/>
                <w:bCs/>
                <w:sz w:val="23"/>
                <w:szCs w:val="24"/>
              </w:rPr>
              <w:t xml:space="preserve"> MAJETKU </w:t>
            </w:r>
            <w:r>
              <w:rPr>
                <w:rFonts w:ascii="Arial" w:hAnsi="Arial" w:cs="Arial"/>
                <w:b/>
                <w:bCs/>
                <w:sz w:val="23"/>
                <w:szCs w:val="24"/>
              </w:rPr>
              <w:t xml:space="preserve">              </w:t>
            </w:r>
            <w:r w:rsidRPr="000F1950">
              <w:rPr>
                <w:rFonts w:ascii="Arial" w:hAnsi="Arial" w:cs="Arial"/>
                <w:b/>
                <w:bCs/>
                <w:sz w:val="23"/>
                <w:szCs w:val="24"/>
              </w:rPr>
              <w:t xml:space="preserve">      Z OPERATÍVNEJ EVIDENCIE</w:t>
            </w:r>
          </w:p>
        </w:tc>
      </w:tr>
      <w:tr w:rsidR="00794079" w:rsidRPr="000F1950" w:rsidTr="000130DA">
        <w:trPr>
          <w:trHeight w:val="315"/>
        </w:trPr>
        <w:tc>
          <w:tcPr>
            <w:tcW w:w="962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Cs/>
              </w:rPr>
              <w:t>Dôvod vyradenia:</w:t>
            </w:r>
            <w:r w:rsidRPr="000F195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962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</w:rPr>
            </w:pPr>
            <w:r w:rsidRPr="000F1950">
              <w:rPr>
                <w:rFonts w:ascii="Arial" w:hAnsi="Arial" w:cs="Arial"/>
                <w:bCs/>
              </w:rPr>
              <w:t xml:space="preserve">Spôsob naloženia: </w:t>
            </w:r>
          </w:p>
        </w:tc>
      </w:tr>
      <w:tr w:rsidR="00794079" w:rsidRPr="000F1950" w:rsidTr="000130DA"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</w:rPr>
            </w:pPr>
            <w:r w:rsidRPr="000F1950">
              <w:rPr>
                <w:rFonts w:ascii="Arial" w:hAnsi="Arial" w:cs="Arial"/>
              </w:rPr>
              <w:t> </w:t>
            </w:r>
          </w:p>
        </w:tc>
      </w:tr>
      <w:tr w:rsidR="00794079" w:rsidRPr="000F1950" w:rsidTr="000130DA">
        <w:trPr>
          <w:trHeight w:val="78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Inventárne číslo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Názov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Dátum zaradenia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Nadobúdacia cena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F1950">
              <w:rPr>
                <w:rFonts w:ascii="Arial" w:hAnsi="Arial" w:cs="Arial"/>
                <w:b/>
                <w:bCs/>
              </w:rPr>
              <w:t>Množstvo</w:t>
            </w: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3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3"/>
                <w:szCs w:val="24"/>
              </w:rPr>
            </w:pPr>
            <w:r w:rsidRPr="000F1950">
              <w:rPr>
                <w:rFonts w:ascii="Arial" w:hAnsi="Arial" w:cs="Arial"/>
                <w:b/>
                <w:bCs/>
                <w:sz w:val="23"/>
                <w:szCs w:val="24"/>
              </w:rPr>
              <w:t>Spolu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3"/>
                <w:szCs w:val="24"/>
              </w:rPr>
            </w:pPr>
            <w:r w:rsidRPr="000F1950">
              <w:rPr>
                <w:rFonts w:ascii="Arial" w:hAnsi="Arial" w:cs="Arial"/>
                <w:b/>
                <w:bCs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3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3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3"/>
                <w:szCs w:val="24"/>
              </w:rPr>
            </w:pP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Vyhotovil: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Kontroloval za stredisko: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962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195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Stanovisko vyraďovacej a likvidačnej komisie MPC:</w:t>
            </w:r>
          </w:p>
        </w:tc>
      </w:tr>
      <w:tr w:rsidR="00794079" w:rsidRPr="000F1950" w:rsidTr="000130DA">
        <w:trPr>
          <w:trHeight w:val="315"/>
        </w:trPr>
        <w:tc>
          <w:tcPr>
            <w:tcW w:w="831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 xml:space="preserve">Súhlasíme:                              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</w:t>
            </w:r>
            <w:r w:rsidRPr="000F1950">
              <w:rPr>
                <w:rFonts w:ascii="Arial" w:hAnsi="Arial" w:cs="Arial"/>
                <w:bCs/>
                <w:sz w:val="22"/>
                <w:szCs w:val="22"/>
              </w:rPr>
              <w:t xml:space="preserve"> Nesúhlasíme: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66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i/>
                <w:sz w:val="22"/>
                <w:szCs w:val="22"/>
              </w:rPr>
            </w:pPr>
            <w:r w:rsidRPr="000F1950">
              <w:rPr>
                <w:rFonts w:ascii="Arial" w:hAnsi="Arial" w:cs="Arial"/>
                <w:i/>
                <w:sz w:val="22"/>
                <w:szCs w:val="22"/>
              </w:rPr>
              <w:t>Meno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66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i/>
                <w:sz w:val="22"/>
                <w:szCs w:val="22"/>
              </w:rPr>
            </w:pPr>
            <w:r w:rsidRPr="000F1950">
              <w:rPr>
                <w:rFonts w:ascii="Arial" w:hAnsi="Arial" w:cs="Arial"/>
                <w:i/>
                <w:sz w:val="22"/>
                <w:szCs w:val="22"/>
              </w:rPr>
              <w:t>Meno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F19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5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Poznámka o zaúčtovaní: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 xml:space="preserve">         Kontroloval:</w:t>
            </w: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5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Dátum a podpis štatutárneho orgánu:</w:t>
            </w:r>
          </w:p>
        </w:tc>
        <w:tc>
          <w:tcPr>
            <w:tcW w:w="3015" w:type="dxa"/>
            <w:gridSpan w:val="2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Meno a Priezvisko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F1950">
              <w:rPr>
                <w:rFonts w:ascii="Arial" w:hAnsi="Arial" w:cs="Arial"/>
                <w:bCs/>
                <w:sz w:val="22"/>
                <w:szCs w:val="22"/>
              </w:rPr>
              <w:t>generálny riaditeľ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  <w:tr w:rsidR="00794079" w:rsidRPr="000F1950" w:rsidTr="000130DA"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jc w:val="right"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079" w:rsidRPr="000F1950" w:rsidRDefault="00794079" w:rsidP="000130DA">
            <w:pPr>
              <w:overflowPunct/>
              <w:autoSpaceDE/>
              <w:adjustRightInd/>
              <w:rPr>
                <w:rFonts w:ascii="Arial" w:hAnsi="Arial" w:cs="Arial"/>
                <w:sz w:val="23"/>
                <w:szCs w:val="24"/>
              </w:rPr>
            </w:pPr>
            <w:r w:rsidRPr="000F1950">
              <w:rPr>
                <w:rFonts w:ascii="Arial" w:hAnsi="Arial" w:cs="Arial"/>
                <w:sz w:val="23"/>
                <w:szCs w:val="24"/>
              </w:rPr>
              <w:t> </w:t>
            </w:r>
          </w:p>
        </w:tc>
      </w:tr>
    </w:tbl>
    <w:p w:rsidR="00794079" w:rsidRDefault="00794079" w:rsidP="00794079">
      <w:pPr>
        <w:jc w:val="both"/>
        <w:rPr>
          <w:rFonts w:ascii="Arial" w:hAnsi="Arial" w:cs="Arial"/>
        </w:rPr>
      </w:pPr>
    </w:p>
    <w:p w:rsidR="00152416" w:rsidRDefault="00152416">
      <w:bookmarkStart w:id="0" w:name="_GoBack"/>
      <w:bookmarkEnd w:id="0"/>
    </w:p>
    <w:sectPr w:rsidR="0015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33"/>
    <w:rsid w:val="00152416"/>
    <w:rsid w:val="00794079"/>
    <w:rsid w:val="00A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40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40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2017-12-15T11:32:00Z</dcterms:created>
  <dcterms:modified xsi:type="dcterms:W3CDTF">2017-12-15T11:32:00Z</dcterms:modified>
</cp:coreProperties>
</file>