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 SŠ</w:t>
            </w:r>
            <w:r w:rsidR="000D29CD" w:rsidRPr="00347464">
              <w:t xml:space="preserve"> </w:t>
            </w:r>
            <w:r w:rsidR="000D29CD">
              <w:rPr>
                <w:color w:val="FF0000"/>
              </w:rPr>
              <w:t>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845086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B10228">
              <w:rPr>
                <w:color w:val="FF0000"/>
              </w:rPr>
              <w:t>.2020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31</w:t>
            </w:r>
            <w:r w:rsidR="00B10228">
              <w:t>.</w:t>
            </w:r>
            <w:r w:rsidR="001A0C5A">
              <w:t>12.</w:t>
            </w:r>
            <w:r w:rsidR="00B10228">
              <w:t>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9386E" w:rsidRPr="00C43498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DC7E6B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DC7E6B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DC7E6B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961631" w:rsidRDefault="00961631" w:rsidP="00961631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Sociálny  pedagóg v</w:t>
            </w:r>
            <w:r w:rsidR="0015717D">
              <w:rPr>
                <w:rFonts w:ascii="Times New Roman" w:hAnsi="Times New Roman" w:cs="Times New Roman"/>
                <w:u w:val="single"/>
              </w:rPr>
              <w:t> </w:t>
            </w:r>
            <w:bookmarkStart w:id="0" w:name="_GoBack"/>
            <w:bookmarkEnd w:id="0"/>
            <w:r w:rsidR="003D5A6F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15717D" w:rsidRPr="0015717D">
              <w:rPr>
                <w:rFonts w:ascii="Times New Roman" w:hAnsi="Times New Roman" w:cs="Times New Roman"/>
                <w:color w:val="FF0000"/>
                <w:u w:val="single"/>
              </w:rPr>
              <w:t xml:space="preserve">SŠ </w:t>
            </w:r>
            <w:r w:rsidR="0015717D">
              <w:rPr>
                <w:rFonts w:ascii="Times New Roman" w:hAnsi="Times New Roman" w:cs="Times New Roman"/>
                <w:u w:val="single"/>
              </w:rPr>
              <w:t>počas obdobia</w:t>
            </w:r>
            <w:r w:rsidR="0082659C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="00C15F7A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272EE9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="001A0C5A">
              <w:rPr>
                <w:rFonts w:ascii="Times New Roman" w:hAnsi="Times New Roman" w:cs="Times New Roman"/>
                <w:u w:val="single"/>
              </w:rPr>
              <w:t>- 31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="001A0C5A">
              <w:rPr>
                <w:rFonts w:ascii="Times New Roman" w:hAnsi="Times New Roman" w:cs="Times New Roman"/>
                <w:u w:val="single"/>
              </w:rPr>
              <w:t>12.</w:t>
            </w:r>
            <w:r>
              <w:rPr>
                <w:rFonts w:ascii="Times New Roman" w:hAnsi="Times New Roman" w:cs="Times New Roman"/>
                <w:u w:val="single"/>
              </w:rPr>
              <w:t>2020 realizoval tieto činnosti: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odbornej činnosti v rámci prevencie, intervencie a poradenstva najmä pre žiakov ohrozených sociálno-patologickými javmi, alebo inak znevýhodnených žiakom;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Plnenie úloh sociálnej výchovy, podpory prosociálneho, etického správania, sociálnopedagogickej diagnostiky prostredia a vzťahov, sociálnopedagogického poradenstva, prevencie sociálnopatologických javov a reedukácie správania;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Príprava a realizácia osvetovej činnosti  pre rodičov žiakov.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prevencie sociálno-patologických javov v škole formou prednášok, rozhlasových relácií, besied a seminárov pre žiakov;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Odborné intervencie v oblasti korekcii správania žiakov s poruchami správania (disociálne, asociálne správanie);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Riešenie problematického správania žiakov, ako je záškoláctvo, šikanovanie, kriminalita, extrémizmus, mravné a sociálne poruchy v správaní;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 triednymi učiteľmi a ostatnými vyučujúcimi pri nastavení vhodného prístupu k integrovaným žiakom a pri tvorbe ich individuálneho vzdelávacieho plánu.</w:t>
            </w:r>
          </w:p>
          <w:p w:rsidR="00D143EF" w:rsidRDefault="00961631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 w:rsidRPr="00DC7E6B">
              <w:rPr>
                <w:rFonts w:ascii="Times New Roman" w:hAnsi="Times New Roman" w:cs="Times New Roman"/>
                <w:color w:val="FF0000"/>
              </w:rPr>
              <w:t>(ponechá len OZ, ktorý v ZŠ, SŠ realizoval túto aktivitu)</w:t>
            </w:r>
          </w:p>
          <w:p w:rsidR="00961631" w:rsidRP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1631">
              <w:rPr>
                <w:rFonts w:ascii="Times New Roman" w:hAnsi="Times New Roman" w:cs="Times New Roman"/>
              </w:rPr>
              <w:t>Činnosti vyplývajúce zo zarad</w:t>
            </w:r>
            <w:r>
              <w:rPr>
                <w:rFonts w:ascii="Times New Roman" w:hAnsi="Times New Roman" w:cs="Times New Roman"/>
              </w:rPr>
              <w:t>enia do adaptačného vzdelávania.</w:t>
            </w:r>
          </w:p>
          <w:p w:rsidR="00961631" w:rsidRDefault="00961631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D71A7" w:rsidRP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FD71A7">
              <w:rPr>
                <w:rFonts w:ascii="Times New Roman" w:hAnsi="Times New Roman" w:cs="Times New Roman"/>
                <w:b/>
                <w:highlight w:val="yellow"/>
              </w:rPr>
              <w:t>PLATÍ IBA PRE STREDNÉ ŠKOLY</w:t>
            </w:r>
          </w:p>
          <w:p w:rsidR="00FD71A7" w:rsidRPr="00FD71A7" w:rsidRDefault="00FD71A7" w:rsidP="00FD71A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Činnosti v období od 12.10</w:t>
            </w:r>
            <w:r w:rsidRPr="00FD71A7">
              <w:rPr>
                <w:rFonts w:ascii="Times New Roman" w:hAnsi="Times New Roman" w:cs="Times New Roman"/>
                <w:b/>
                <w:highlight w:val="yellow"/>
              </w:rPr>
              <w:t>.2020</w:t>
            </w:r>
            <w:r w:rsidR="00C14CD8">
              <w:rPr>
                <w:rFonts w:ascii="Times New Roman" w:hAnsi="Times New Roman" w:cs="Times New Roman"/>
                <w:b/>
                <w:highlight w:val="yellow"/>
              </w:rPr>
              <w:t xml:space="preserve"> – 31.12.2020</w:t>
            </w:r>
          </w:p>
          <w:p w:rsidR="00FD71A7" w:rsidRPr="00FD71A7" w:rsidRDefault="00FD71A7" w:rsidP="00FD71A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</w:pP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71A7">
              <w:rPr>
                <w:rFonts w:ascii="Times New Roman" w:hAnsi="Times New Roman" w:cs="Times New Roman"/>
                <w:highlight w:val="yellow"/>
              </w:rPr>
              <w:t>V spolupráci s triednymi učiteľmi a ostatnými vyučujúcimi  príprava učebných pomôcok k realizácií elektronického vyučovania;</w:t>
            </w: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71A7">
              <w:rPr>
                <w:rFonts w:ascii="Times New Roman" w:hAnsi="Times New Roman" w:cs="Times New Roman"/>
                <w:highlight w:val="yellow"/>
              </w:rPr>
              <w:t>Kooperácia s vyučujúcimi pri distribúcii úloh pre domáce vyučovanie;</w:t>
            </w: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71A7">
              <w:rPr>
                <w:rFonts w:ascii="Times New Roman" w:hAnsi="Times New Roman" w:cs="Times New Roman"/>
                <w:highlight w:val="yellow"/>
              </w:rPr>
              <w:lastRenderedPageBreak/>
              <w:t>V spolupráci s rodičmi žiakov a pedagogickými zamestnancami realizácia domáceho vyučovania.</w:t>
            </w: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71A7">
              <w:rPr>
                <w:rFonts w:ascii="Times New Roman" w:hAnsi="Times New Roman" w:cs="Times New Roman"/>
                <w:highlight w:val="yellow"/>
              </w:rPr>
              <w:t>Spracovanie dokumentácie spojenej s vyučovaním počas mimoriadnej situácie.</w:t>
            </w: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</w:pPr>
            <w:r w:rsidRPr="00FD71A7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Súčinnosť (v režime práce z domu, resp. pri individuálnom kontakte)  s učiteľmi a členmi inkluzívneho tímu pri vysvetľovaní žiakom, rodičom nových skutočností súvisiacich so šírením koronavírusu COVID-19, ale aj ako ho vzdelávať doma, ak ide o žiaka so zmyslovým, zdravotným alebo iným znevýhodnením) pri dodržaní relevantných hygienicko-epidemiologických nariadení;</w:t>
            </w: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rPr>
                <w:rFonts w:ascii="Times New Roman" w:hAnsi="Times New Roman" w:cs="Times New Roman"/>
                <w:highlight w:val="yellow"/>
              </w:rPr>
            </w:pPr>
            <w:r w:rsidRPr="00FD71A7">
              <w:rPr>
                <w:rFonts w:ascii="Times New Roman" w:hAnsi="Times New Roman" w:cs="Times New Roman"/>
                <w:highlight w:val="yellow"/>
              </w:rPr>
              <w:t>Telefonická a emailová komunikácia s rodičmi žiakov, konzultácie a odborná pomoc spojená s realizáciou domáceho vyučovania.</w:t>
            </w:r>
          </w:p>
          <w:p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C192C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BC192C">
              <w:rPr>
                <w:rFonts w:ascii="Times New Roman" w:hAnsi="Times New Roman" w:cs="Times New Roman"/>
              </w:rPr>
              <w:t>;</w:t>
            </w:r>
          </w:p>
          <w:p w:rsidR="00C56EA1" w:rsidRDefault="00C56EA1" w:rsidP="00936391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C56EA1">
              <w:rPr>
                <w:rFonts w:ascii="Aharoni" w:hAnsi="Aharoni" w:cs="Aharoni"/>
                <w:b/>
                <w:color w:val="FF0000"/>
              </w:rPr>
              <w:t>*</w:t>
            </w:r>
            <w:r w:rsidRPr="00C56EA1">
              <w:rPr>
                <w:rFonts w:ascii="Times New Roman" w:hAnsi="Times New Roman" w:cs="Times New Roman"/>
                <w:b/>
                <w:color w:val="FF0000"/>
              </w:rPr>
              <w:t>Ne</w:t>
            </w:r>
            <w:r w:rsidR="00DC7E6B">
              <w:rPr>
                <w:rFonts w:ascii="Times New Roman" w:hAnsi="Times New Roman" w:cs="Times New Roman"/>
                <w:b/>
                <w:color w:val="FF0000"/>
              </w:rPr>
              <w:t>hodiacu</w:t>
            </w:r>
            <w:r w:rsidR="00F61808">
              <w:rPr>
                <w:rFonts w:ascii="Times New Roman" w:hAnsi="Times New Roman" w:cs="Times New Roman"/>
                <w:b/>
                <w:color w:val="FF0000"/>
              </w:rPr>
              <w:t xml:space="preserve"> sa </w:t>
            </w:r>
            <w:r w:rsidR="00DC7E6B">
              <w:rPr>
                <w:rFonts w:ascii="Times New Roman" w:hAnsi="Times New Roman" w:cs="Times New Roman"/>
                <w:b/>
                <w:color w:val="FF0000"/>
              </w:rPr>
              <w:t xml:space="preserve">prílohu </w:t>
            </w:r>
            <w:r w:rsidR="00C56EA1" w:rsidRPr="00C56EA1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A0C5A">
              <w:t>08.01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A0C5A">
              <w:t>08.01</w:t>
            </w:r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47" w:rsidRDefault="00413E47" w:rsidP="00CF35D8">
      <w:pPr>
        <w:spacing w:after="0" w:line="240" w:lineRule="auto"/>
      </w:pPr>
      <w:r>
        <w:separator/>
      </w:r>
    </w:p>
  </w:endnote>
  <w:endnote w:type="continuationSeparator" w:id="0">
    <w:p w:rsidR="00413E47" w:rsidRDefault="00413E4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47464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47" w:rsidRDefault="00413E47" w:rsidP="00CF35D8">
      <w:pPr>
        <w:spacing w:after="0" w:line="240" w:lineRule="auto"/>
      </w:pPr>
      <w:r>
        <w:separator/>
      </w:r>
    </w:p>
  </w:footnote>
  <w:footnote w:type="continuationSeparator" w:id="0">
    <w:p w:rsidR="00413E47" w:rsidRDefault="00413E4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13E47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1145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063D-8E17-4068-BCDA-2D2DB6AE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2020-12-07T12:15:00Z</dcterms:created>
  <dcterms:modified xsi:type="dcterms:W3CDTF">2020-12-07T12:15:00Z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