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7C" w:rsidRDefault="00734734" w:rsidP="00D21235">
      <w:pPr>
        <w:spacing w:after="0"/>
        <w:rPr>
          <w:rFonts w:ascii="Arial Narrow" w:eastAsia="Times New Roman" w:hAnsi="Arial Narrow" w:cs="Times New Roman"/>
          <w:b/>
          <w:bCs/>
          <w:sz w:val="24"/>
          <w:szCs w:val="24"/>
          <w:lang w:eastAsia="sk-SK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sk-SK"/>
        </w:rPr>
        <w:t>V</w:t>
      </w:r>
      <w:r w:rsidR="00D21235" w:rsidRPr="00D21235">
        <w:rPr>
          <w:rFonts w:ascii="Arial Narrow" w:eastAsia="Times New Roman" w:hAnsi="Arial Narrow" w:cs="Times New Roman"/>
          <w:b/>
          <w:bCs/>
          <w:sz w:val="24"/>
          <w:szCs w:val="24"/>
          <w:lang w:eastAsia="sk-SK"/>
        </w:rPr>
        <w:t xml:space="preserve"> Podbrezovej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sk-SK"/>
        </w:rPr>
        <w:t xml:space="preserve">pri </w:t>
      </w:r>
      <w:r w:rsidRPr="00D21235">
        <w:rPr>
          <w:rFonts w:ascii="Arial Narrow" w:eastAsia="Times New Roman" w:hAnsi="Arial Narrow" w:cs="Times New Roman"/>
          <w:b/>
          <w:bCs/>
          <w:sz w:val="24"/>
          <w:szCs w:val="24"/>
          <w:lang w:eastAsia="sk-SK"/>
        </w:rPr>
        <w:t>Súkromnom gymnáziu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sk-SK"/>
        </w:rPr>
        <w:t xml:space="preserve"> sa začala realizácia prvého z troch ocenených </w:t>
      </w:r>
      <w:r w:rsidR="0031509C">
        <w:rPr>
          <w:rFonts w:ascii="Arial Narrow" w:eastAsia="Times New Roman" w:hAnsi="Arial Narrow" w:cs="Times New Roman"/>
          <w:b/>
          <w:bCs/>
          <w:sz w:val="24"/>
          <w:szCs w:val="24"/>
          <w:lang w:eastAsia="sk-SK"/>
        </w:rPr>
        <w:t xml:space="preserve">realizovateľných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sk-SK"/>
        </w:rPr>
        <w:t xml:space="preserve">projektov </w:t>
      </w:r>
      <w:r w:rsidR="00054832">
        <w:rPr>
          <w:rFonts w:ascii="Arial Narrow" w:eastAsia="Times New Roman" w:hAnsi="Arial Narrow" w:cs="Times New Roman"/>
          <w:b/>
          <w:bCs/>
          <w:sz w:val="24"/>
          <w:szCs w:val="24"/>
          <w:lang w:eastAsia="sk-SK"/>
        </w:rPr>
        <w:t>v celoslovenskej súťaži Tatranskí rytieri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sk-SK"/>
        </w:rPr>
        <w:t>.</w:t>
      </w:r>
    </w:p>
    <w:p w:rsidR="00034F7C" w:rsidRPr="00592CD8" w:rsidRDefault="00734734" w:rsidP="00034F7C">
      <w:pPr>
        <w:spacing w:after="0"/>
        <w:rPr>
          <w:rFonts w:ascii="Arial Narrow" w:eastAsia="Times New Roman" w:hAnsi="Arial Narrow" w:cs="Times New Roman"/>
          <w:b/>
          <w:bCs/>
          <w:sz w:val="24"/>
          <w:szCs w:val="24"/>
          <w:lang w:eastAsia="sk-SK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sk-SK"/>
        </w:rPr>
        <w:t xml:space="preserve"> </w:t>
      </w:r>
      <w:r w:rsidR="00034F7C">
        <w:rPr>
          <w:rFonts w:ascii="Arial Narrow" w:eastAsia="Times New Roman" w:hAnsi="Arial Narrow" w:cs="Times New Roman"/>
          <w:sz w:val="24"/>
          <w:szCs w:val="24"/>
          <w:lang w:eastAsia="sk-SK"/>
        </w:rPr>
        <w:t>V kategórii</w:t>
      </w:r>
      <w:r w:rsidR="00034F7C" w:rsidRPr="00054832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</w:t>
      </w:r>
      <w:r w:rsidR="00034F7C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 xml:space="preserve">realizovateľný projekt </w:t>
      </w:r>
      <w:r w:rsidR="00034F7C" w:rsidRPr="00054832">
        <w:rPr>
          <w:rFonts w:ascii="Arial Narrow" w:eastAsia="Times New Roman" w:hAnsi="Arial Narrow" w:cs="Times New Roman"/>
          <w:sz w:val="24"/>
          <w:szCs w:val="24"/>
          <w:lang w:eastAsia="sk-SK"/>
        </w:rPr>
        <w:t>boli vybraté tri projekty:</w:t>
      </w:r>
    </w:p>
    <w:p w:rsidR="00034F7C" w:rsidRPr="00592CD8" w:rsidRDefault="00034F7C" w:rsidP="00034F7C">
      <w:pPr>
        <w:numPr>
          <w:ilvl w:val="0"/>
          <w:numId w:val="1"/>
        </w:numPr>
        <w:spacing w:after="0"/>
        <w:outlineLvl w:val="4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054832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miesto: </w:t>
      </w:r>
      <w:r w:rsidRPr="00592CD8">
        <w:rPr>
          <w:rFonts w:ascii="Arial Narrow" w:eastAsia="Times New Roman" w:hAnsi="Arial Narrow" w:cs="Times New Roman"/>
          <w:sz w:val="24"/>
          <w:szCs w:val="24"/>
          <w:lang w:eastAsia="sk-SK"/>
        </w:rPr>
        <w:t>Evanjelické gymnázium Tisovec, 2.A</w:t>
      </w:r>
    </w:p>
    <w:p w:rsidR="00034F7C" w:rsidRPr="00592CD8" w:rsidRDefault="00034F7C" w:rsidP="00034F7C">
      <w:pPr>
        <w:numPr>
          <w:ilvl w:val="0"/>
          <w:numId w:val="1"/>
        </w:numPr>
        <w:spacing w:after="0"/>
        <w:outlineLvl w:val="4"/>
        <w:rPr>
          <w:rFonts w:ascii="Arial Narrow" w:eastAsia="Times New Roman" w:hAnsi="Arial Narrow" w:cs="Times New Roman"/>
          <w:b/>
          <w:sz w:val="24"/>
          <w:szCs w:val="24"/>
          <w:lang w:eastAsia="sk-SK"/>
        </w:rPr>
      </w:pPr>
      <w:r w:rsidRPr="00054832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 xml:space="preserve">miesto: </w:t>
      </w:r>
      <w:r w:rsidRPr="00592CD8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>Súkromné gymnázium ŽP Podbrezová, II.H</w:t>
      </w:r>
    </w:p>
    <w:p w:rsidR="00034F7C" w:rsidRPr="00592CD8" w:rsidRDefault="00034F7C" w:rsidP="00034F7C">
      <w:pPr>
        <w:numPr>
          <w:ilvl w:val="0"/>
          <w:numId w:val="1"/>
        </w:numPr>
        <w:spacing w:after="0"/>
        <w:outlineLvl w:val="4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054832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miesto: </w:t>
      </w:r>
      <w:r w:rsidRPr="00592CD8">
        <w:rPr>
          <w:rFonts w:ascii="Arial Narrow" w:eastAsia="Times New Roman" w:hAnsi="Arial Narrow" w:cs="Times New Roman"/>
          <w:sz w:val="24"/>
          <w:szCs w:val="24"/>
          <w:lang w:eastAsia="sk-SK"/>
        </w:rPr>
        <w:t>Spojená škola Prešov, 1.F</w:t>
      </w:r>
    </w:p>
    <w:p w:rsidR="00034F7C" w:rsidRDefault="00034F7C" w:rsidP="00034F7C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>
        <w:rPr>
          <w:rFonts w:ascii="Arial Narrow" w:eastAsia="Times New Roman" w:hAnsi="Arial Narrow" w:cs="Times New Roman"/>
          <w:sz w:val="24"/>
          <w:szCs w:val="24"/>
          <w:lang w:eastAsia="sk-SK"/>
        </w:rPr>
        <w:t>S podporou Tatranských rytierov a s pomocou dobrovoľníkov sa budú postupne realizovať všetky tri.</w:t>
      </w:r>
    </w:p>
    <w:p w:rsidR="00734734" w:rsidRPr="00D21235" w:rsidRDefault="00734734" w:rsidP="00D21235">
      <w:pPr>
        <w:spacing w:after="0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054832" w:rsidRDefault="00054832" w:rsidP="00034F7C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>
        <w:rPr>
          <w:rFonts w:ascii="Arial Narrow" w:eastAsia="Times New Roman" w:hAnsi="Arial Narrow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1" locked="0" layoutInCell="1" allowOverlap="1" wp14:anchorId="47FB0CAE" wp14:editId="052239EB">
            <wp:simplePos x="0" y="0"/>
            <wp:positionH relativeFrom="column">
              <wp:posOffset>39370</wp:posOffset>
            </wp:positionH>
            <wp:positionV relativeFrom="paragraph">
              <wp:posOffset>60960</wp:posOffset>
            </wp:positionV>
            <wp:extent cx="2501265" cy="1526540"/>
            <wp:effectExtent l="0" t="0" r="0" b="0"/>
            <wp:wrapTight wrapText="bothSides">
              <wp:wrapPolygon edited="0">
                <wp:start x="0" y="0"/>
                <wp:lineTo x="0" y="21295"/>
                <wp:lineTo x="21386" y="21295"/>
                <wp:lineTo x="21386" y="0"/>
                <wp:lineTo x="0" y="0"/>
              </wp:wrapPolygon>
            </wp:wrapTight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30-660x330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83" r="10383" b="3279"/>
                    <a:stretch/>
                  </pic:blipFill>
                  <pic:spPr bwMode="auto">
                    <a:xfrm>
                      <a:off x="0" y="0"/>
                      <a:ext cx="2501265" cy="1526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235" w:rsidRPr="00D21235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Základný kameň </w:t>
      </w:r>
      <w:r w:rsidR="0031509C">
        <w:rPr>
          <w:rFonts w:ascii="Arial Narrow" w:eastAsia="Times New Roman" w:hAnsi="Arial Narrow" w:cs="Times New Roman"/>
          <w:sz w:val="24"/>
          <w:szCs w:val="24"/>
          <w:lang w:eastAsia="sk-SK"/>
        </w:rPr>
        <w:t>náučného chodníka</w:t>
      </w:r>
      <w:r w:rsidR="00D21235" w:rsidRPr="00D21235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</w:t>
      </w:r>
      <w:r w:rsidR="0031509C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bol </w:t>
      </w:r>
      <w:r w:rsidR="00D21235" w:rsidRPr="00D21235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slávnostne </w:t>
      </w:r>
      <w:r w:rsidR="0031509C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položený </w:t>
      </w:r>
      <w:r w:rsidR="00D21235" w:rsidRPr="00D21235">
        <w:rPr>
          <w:rFonts w:ascii="Arial Narrow" w:eastAsia="Times New Roman" w:hAnsi="Arial Narrow" w:cs="Times New Roman"/>
          <w:sz w:val="24"/>
          <w:szCs w:val="24"/>
          <w:lang w:eastAsia="sk-SK"/>
        </w:rPr>
        <w:t>v piatok 21. septembra v priestore areálu gymnázia.</w:t>
      </w:r>
      <w:r w:rsidR="00034F7C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</w:t>
      </w:r>
      <w:r w:rsidR="00734734" w:rsidRPr="00D21235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Výstavbu si v prepracovanom projekte navrhli samotní žiaci. </w:t>
      </w:r>
      <w:r w:rsidR="00734734" w:rsidRPr="00054832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>V celoslovenskej súťaži Tatranskí rytieri</w:t>
      </w:r>
      <w:r w:rsidR="00734734" w:rsidRPr="00D21235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sa projekt stal jedným z víťazných. Anna Bieliková, organizátorka súťaže Tatranskí rytieri, ktorá spoločne s komisiou vyhodnocovala víťazné projekty hovorí, že v prípade </w:t>
      </w:r>
      <w:r w:rsidR="00734734" w:rsidRPr="00054832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>Náučného chodníka ACTIVITY</w:t>
      </w:r>
      <w:r w:rsidR="00734734" w:rsidRPr="00D21235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ocenili jeho vzdelávaciu prepracovanosť a schopnosť dostať do exteriéru školy aj interaktívnu formu vzdelávania. Odmenou v súťaži bola nie len finančná podpora víťazného projektu, ale aj dobrovoľnícka pomoc zamestnancov hlavného partnera projektu pri jeho realizácii</w:t>
      </w:r>
      <w:r w:rsidR="00734734">
        <w:rPr>
          <w:rFonts w:ascii="Arial Narrow" w:eastAsia="Times New Roman" w:hAnsi="Arial Narrow" w:cs="Times New Roman"/>
          <w:sz w:val="24"/>
          <w:szCs w:val="24"/>
          <w:lang w:eastAsia="sk-SK"/>
        </w:rPr>
        <w:t>.</w:t>
      </w:r>
      <w:r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</w:t>
      </w:r>
    </w:p>
    <w:p w:rsidR="00054832" w:rsidRPr="00054832" w:rsidRDefault="00054832" w:rsidP="00D21235">
      <w:pPr>
        <w:spacing w:after="0"/>
        <w:jc w:val="both"/>
        <w:rPr>
          <w:rFonts w:ascii="Arial Narrow" w:eastAsia="Times New Roman" w:hAnsi="Arial Narrow" w:cs="Times New Roman"/>
          <w:i/>
          <w:sz w:val="24"/>
          <w:szCs w:val="24"/>
          <w:lang w:eastAsia="sk-SK"/>
        </w:rPr>
      </w:pPr>
      <w:r>
        <w:rPr>
          <w:rFonts w:ascii="Arial Narrow" w:hAnsi="Arial Narrow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 wp14:anchorId="18CAD5C1" wp14:editId="387702D6">
            <wp:simplePos x="0" y="0"/>
            <wp:positionH relativeFrom="column">
              <wp:posOffset>4068445</wp:posOffset>
            </wp:positionH>
            <wp:positionV relativeFrom="paragraph">
              <wp:posOffset>11430</wp:posOffset>
            </wp:positionV>
            <wp:extent cx="1698625" cy="1487805"/>
            <wp:effectExtent l="0" t="0" r="0" b="0"/>
            <wp:wrapTight wrapText="bothSides">
              <wp:wrapPolygon edited="0">
                <wp:start x="0" y="0"/>
                <wp:lineTo x="0" y="21296"/>
                <wp:lineTo x="21317" y="21296"/>
                <wp:lineTo x="21317" y="0"/>
                <wp:lineTo x="0" y="0"/>
              </wp:wrapPolygon>
            </wp:wrapTight>
            <wp:docPr id="5" name="Obrázok 5" descr="C:\Users\DARINA~1\AppData\Local\Temp\IMG_2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INA~1\AppData\Local\Temp\IMG_24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5" r="13707" b="3793"/>
                    <a:stretch/>
                  </pic:blipFill>
                  <pic:spPr bwMode="auto">
                    <a:xfrm>
                      <a:off x="0" y="0"/>
                      <a:ext cx="169862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235" w:rsidRPr="00D21235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Cieľom projektu </w:t>
      </w:r>
      <w:r w:rsidR="00734734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Náučný chodník ACTIVITY </w:t>
      </w:r>
      <w:r w:rsidR="00D21235" w:rsidRPr="00D21235">
        <w:rPr>
          <w:rFonts w:ascii="Arial Narrow" w:eastAsia="Times New Roman" w:hAnsi="Arial Narrow" w:cs="Times New Roman"/>
          <w:sz w:val="24"/>
          <w:szCs w:val="24"/>
          <w:lang w:eastAsia="sk-SK"/>
        </w:rPr>
        <w:t>je zlepšiť životné prostredie v okolí školy a motivovať študentov k ochrane životného prostredia.</w:t>
      </w:r>
      <w:r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</w:t>
      </w:r>
      <w:r w:rsidR="00D21235" w:rsidRPr="00054832">
        <w:rPr>
          <w:rFonts w:ascii="Arial Narrow" w:eastAsia="Times New Roman" w:hAnsi="Arial Narrow" w:cs="Times New Roman"/>
          <w:i/>
          <w:sz w:val="24"/>
          <w:szCs w:val="24"/>
          <w:lang w:eastAsia="sk-SK"/>
        </w:rPr>
        <w:t xml:space="preserve">„Zvyšovať environmentálne povedomie žiakov, vytvárať </w:t>
      </w:r>
    </w:p>
    <w:p w:rsidR="00054832" w:rsidRPr="00054832" w:rsidRDefault="00D21235" w:rsidP="00D21235">
      <w:pPr>
        <w:spacing w:after="0"/>
        <w:jc w:val="both"/>
        <w:rPr>
          <w:rFonts w:ascii="Arial Narrow" w:eastAsia="Times New Roman" w:hAnsi="Arial Narrow" w:cs="Times New Roman"/>
          <w:i/>
          <w:sz w:val="24"/>
          <w:szCs w:val="24"/>
          <w:lang w:eastAsia="sk-SK"/>
        </w:rPr>
      </w:pPr>
      <w:r w:rsidRPr="00054832">
        <w:rPr>
          <w:rFonts w:ascii="Arial Narrow" w:eastAsia="Times New Roman" w:hAnsi="Arial Narrow" w:cs="Times New Roman"/>
          <w:i/>
          <w:sz w:val="24"/>
          <w:szCs w:val="24"/>
          <w:lang w:eastAsia="sk-SK"/>
        </w:rPr>
        <w:t xml:space="preserve">u nich správne postoje a uvedomelé správanie k životnému prostrediu je jednou z našich najdôležitejších úloh. Preto ma veľmi teší, že sa </w:t>
      </w:r>
    </w:p>
    <w:p w:rsidR="00054832" w:rsidRPr="00054832" w:rsidRDefault="00D21235" w:rsidP="00D21235">
      <w:pPr>
        <w:spacing w:after="0"/>
        <w:jc w:val="both"/>
        <w:rPr>
          <w:rFonts w:ascii="Arial Narrow" w:eastAsia="Times New Roman" w:hAnsi="Arial Narrow" w:cs="Times New Roman"/>
          <w:i/>
          <w:sz w:val="24"/>
          <w:szCs w:val="24"/>
          <w:lang w:eastAsia="sk-SK"/>
        </w:rPr>
      </w:pPr>
      <w:r w:rsidRPr="00054832">
        <w:rPr>
          <w:rFonts w:ascii="Arial Narrow" w:eastAsia="Times New Roman" w:hAnsi="Arial Narrow" w:cs="Times New Roman"/>
          <w:i/>
          <w:sz w:val="24"/>
          <w:szCs w:val="24"/>
          <w:lang w:eastAsia="sk-SK"/>
        </w:rPr>
        <w:t xml:space="preserve">u samotných žiakov prebudil záujem o prostredie, ktoré ich obklopuje </w:t>
      </w:r>
    </w:p>
    <w:p w:rsidR="00D21235" w:rsidRDefault="00D21235" w:rsidP="00D21235">
      <w:pPr>
        <w:spacing w:after="0"/>
        <w:jc w:val="both"/>
        <w:rPr>
          <w:rFonts w:ascii="Arial Narrow" w:eastAsia="Times New Roman" w:hAnsi="Arial Narrow" w:cs="Times New Roman"/>
          <w:bCs/>
          <w:sz w:val="24"/>
          <w:szCs w:val="24"/>
          <w:lang w:eastAsia="sk-SK"/>
        </w:rPr>
      </w:pPr>
      <w:r w:rsidRPr="00054832">
        <w:rPr>
          <w:rFonts w:ascii="Arial Narrow" w:eastAsia="Times New Roman" w:hAnsi="Arial Narrow" w:cs="Times New Roman"/>
          <w:i/>
          <w:sz w:val="24"/>
          <w:szCs w:val="24"/>
          <w:lang w:eastAsia="sk-SK"/>
        </w:rPr>
        <w:t>a vďaka ich nápadom vyrastie dnes v areáli školy náučný chodník,“</w:t>
      </w:r>
      <w:r w:rsidR="00734734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povedala </w:t>
      </w:r>
      <w:r w:rsidRPr="00054832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 xml:space="preserve">PaedDr. Katarína </w:t>
      </w:r>
      <w:proofErr w:type="spellStart"/>
      <w:r w:rsidRPr="00054832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>Zingorová</w:t>
      </w:r>
      <w:proofErr w:type="spellEnd"/>
      <w:r w:rsidRPr="00054832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>, riaditeľka Súkromného gymnázia Železiarne Podbrezová.</w:t>
      </w:r>
      <w:r w:rsidRPr="00D21235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</w:t>
      </w:r>
      <w:r w:rsidR="00734734" w:rsidRPr="00734734">
        <w:rPr>
          <w:rFonts w:ascii="Arial Narrow" w:eastAsia="Times New Roman" w:hAnsi="Arial Narrow" w:cs="Times New Roman"/>
          <w:bCs/>
          <w:sz w:val="24"/>
          <w:szCs w:val="24"/>
          <w:lang w:eastAsia="sk-SK"/>
        </w:rPr>
        <w:t xml:space="preserve">Náučný chodník dlhý cca 70 metrov bude oficiálnou </w:t>
      </w:r>
      <w:r w:rsidR="00034F7C">
        <w:rPr>
          <w:rFonts w:ascii="Arial Narrow" w:eastAsia="Times New Roman" w:hAnsi="Arial Narrow" w:cs="Times New Roman"/>
          <w:bCs/>
          <w:sz w:val="24"/>
          <w:szCs w:val="24"/>
          <w:lang w:eastAsia="sk-SK"/>
        </w:rPr>
        <w:t>„</w:t>
      </w:r>
      <w:r w:rsidR="00734734" w:rsidRPr="00734734">
        <w:rPr>
          <w:rFonts w:ascii="Arial Narrow" w:eastAsia="Times New Roman" w:hAnsi="Arial Narrow" w:cs="Times New Roman"/>
          <w:bCs/>
          <w:sz w:val="24"/>
          <w:szCs w:val="24"/>
          <w:lang w:eastAsia="sk-SK"/>
        </w:rPr>
        <w:t>skratkou</w:t>
      </w:r>
      <w:r w:rsidR="00034F7C">
        <w:rPr>
          <w:rFonts w:ascii="Arial Narrow" w:eastAsia="Times New Roman" w:hAnsi="Arial Narrow" w:cs="Times New Roman"/>
          <w:bCs/>
          <w:sz w:val="24"/>
          <w:szCs w:val="24"/>
          <w:lang w:eastAsia="sk-SK"/>
        </w:rPr>
        <w:t>“</w:t>
      </w:r>
      <w:r w:rsidR="00734734" w:rsidRPr="00734734">
        <w:rPr>
          <w:rFonts w:ascii="Arial Narrow" w:eastAsia="Times New Roman" w:hAnsi="Arial Narrow" w:cs="Times New Roman"/>
          <w:bCs/>
          <w:sz w:val="24"/>
          <w:szCs w:val="24"/>
          <w:lang w:eastAsia="sk-SK"/>
        </w:rPr>
        <w:t xml:space="preserve"> na ceste do školy, ktorú budú lemovať vzdelávacie tabule s informáciami o drvinách v rôznych výškových pásmach</w:t>
      </w:r>
      <w:r w:rsidR="00734734">
        <w:rPr>
          <w:rFonts w:ascii="Arial Narrow" w:eastAsia="Times New Roman" w:hAnsi="Arial Narrow" w:cs="Times New Roman"/>
          <w:bCs/>
          <w:sz w:val="24"/>
          <w:szCs w:val="24"/>
          <w:lang w:eastAsia="sk-SK"/>
        </w:rPr>
        <w:t>. Okrem toho, že niektoré z opisovaných drevín budú lemovať chodník, budú pre študentov pripravené aj edukačné aktivity ako slepá mapa, pexeso a pod.</w:t>
      </w:r>
    </w:p>
    <w:p w:rsidR="00D21235" w:rsidRDefault="00734734" w:rsidP="00734734">
      <w:pPr>
        <w:spacing w:after="0"/>
        <w:jc w:val="both"/>
        <w:rPr>
          <w:rFonts w:ascii="Arial Narrow" w:eastAsia="Times New Roman" w:hAnsi="Arial Narrow" w:cs="Times New Roman"/>
          <w:i/>
          <w:sz w:val="24"/>
          <w:szCs w:val="24"/>
          <w:lang w:eastAsia="sk-SK"/>
        </w:rPr>
      </w:pPr>
      <w:r>
        <w:rPr>
          <w:rFonts w:ascii="Arial Narrow" w:eastAsia="Times New Roman" w:hAnsi="Arial Narrow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32EE01B9" wp14:editId="6FC4DC90">
            <wp:simplePos x="0" y="0"/>
            <wp:positionH relativeFrom="column">
              <wp:posOffset>-20320</wp:posOffset>
            </wp:positionH>
            <wp:positionV relativeFrom="paragraph">
              <wp:posOffset>75565</wp:posOffset>
            </wp:positionV>
            <wp:extent cx="1863090" cy="1353185"/>
            <wp:effectExtent l="0" t="0" r="3810" b="0"/>
            <wp:wrapTight wrapText="bothSides">
              <wp:wrapPolygon edited="0">
                <wp:start x="0" y="0"/>
                <wp:lineTo x="0" y="21286"/>
                <wp:lineTo x="21423" y="21286"/>
                <wp:lineTo x="21423" y="0"/>
                <wp:lineTo x="0" y="0"/>
              </wp:wrapPolygon>
            </wp:wrapTight>
            <wp:docPr id="4" name="Obrázok 4" descr="C:\Users\DARINA~1\AppData\Local\Temp\IMG_2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INA~1\AppData\Local\Temp\IMG_24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92" t="15768" b="3133"/>
                    <a:stretch/>
                  </pic:blipFill>
                  <pic:spPr bwMode="auto">
                    <a:xfrm>
                      <a:off x="0" y="0"/>
                      <a:ext cx="186309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Na plakete, ktorá je umiestnená na základnom kameni sú logá partnerov a realizátorov projektu. MPC ako odborný garant poskytuje odborné konzultácie a spätnú väzbu k pracovným zošitom, informačným materiálom projektu Tatranský rytieri. V rámci svojich vzdelávacích </w:t>
      </w:r>
      <w:bookmarkStart w:id="0" w:name="_GoBack"/>
      <w:bookmarkEnd w:id="0"/>
      <w:r>
        <w:rPr>
          <w:rFonts w:ascii="Arial Narrow" w:eastAsia="Times New Roman" w:hAnsi="Arial Narrow" w:cs="Times New Roman"/>
          <w:sz w:val="24"/>
          <w:szCs w:val="24"/>
          <w:lang w:eastAsia="sk-SK"/>
        </w:rPr>
        <w:t>podujatí informuje o projekte a prezentuje ukážky dobrej praxe účastníkom.</w:t>
      </w:r>
      <w:r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</w:t>
      </w:r>
      <w:r w:rsidR="00D21235" w:rsidRPr="00D21235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Pri slávnostnom položení prvého kameňa bola </w:t>
      </w:r>
      <w:r w:rsidR="00054832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za </w:t>
      </w:r>
      <w:r w:rsidR="00054832" w:rsidRPr="00054832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>MPC</w:t>
      </w:r>
      <w:r w:rsidR="00D21235" w:rsidRPr="00054832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 xml:space="preserve"> PaedDr. Darina Výbohová, PhD., </w:t>
      </w:r>
      <w:r w:rsidRPr="00054832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>riaditeľka sekcie kontinuálneho vzdelávania a profesijného rozvoja</w:t>
      </w:r>
      <w:r w:rsidR="00D21235" w:rsidRPr="00D21235">
        <w:rPr>
          <w:rFonts w:ascii="Arial Narrow" w:eastAsia="Times New Roman" w:hAnsi="Arial Narrow" w:cs="Times New Roman"/>
          <w:sz w:val="24"/>
          <w:szCs w:val="24"/>
          <w:lang w:eastAsia="sk-SK"/>
        </w:rPr>
        <w:t>, ktorá hovorí o efekte interaktívneho vzdelávania na celkové výsledky výučby</w:t>
      </w:r>
      <w:r w:rsidR="00D21235" w:rsidRPr="00054832">
        <w:rPr>
          <w:rFonts w:ascii="Arial Narrow" w:eastAsia="Times New Roman" w:hAnsi="Arial Narrow" w:cs="Times New Roman"/>
          <w:i/>
          <w:sz w:val="24"/>
          <w:szCs w:val="24"/>
          <w:lang w:eastAsia="sk-SK"/>
        </w:rPr>
        <w:t>.</w:t>
      </w:r>
      <w:r w:rsidR="00054832" w:rsidRPr="00054832">
        <w:rPr>
          <w:rFonts w:ascii="Arial Narrow" w:eastAsia="Times New Roman" w:hAnsi="Arial Narrow" w:cs="Times New Roman"/>
          <w:i/>
          <w:sz w:val="24"/>
          <w:szCs w:val="24"/>
          <w:lang w:eastAsia="sk-SK"/>
        </w:rPr>
        <w:t xml:space="preserve"> </w:t>
      </w:r>
      <w:r w:rsidR="00D21235" w:rsidRPr="00054832">
        <w:rPr>
          <w:rFonts w:ascii="Arial Narrow" w:eastAsia="Times New Roman" w:hAnsi="Arial Narrow" w:cs="Times New Roman"/>
          <w:i/>
          <w:sz w:val="24"/>
          <w:szCs w:val="24"/>
          <w:lang w:eastAsia="sk-SK"/>
        </w:rPr>
        <w:t xml:space="preserve">„Interakcia takejto výučby je úplne iná, ako keď učiteľ vojde do triedy a žiaci sú v úlohe počúvajúcich. Tu pracujú spolu, keď sa im darí, tak sa tešia spolu, vytvára sa tu energia, pomáhajú si. Spoločne </w:t>
      </w:r>
      <w:r w:rsidR="00054832">
        <w:rPr>
          <w:rFonts w:ascii="Arial Narrow" w:eastAsia="Times New Roman" w:hAnsi="Arial Narrow" w:cs="Times New Roman"/>
          <w:i/>
          <w:sz w:val="24"/>
          <w:szCs w:val="24"/>
          <w:lang w:eastAsia="sk-SK"/>
        </w:rPr>
        <w:t>niečo tvoria</w:t>
      </w:r>
      <w:r w:rsidRPr="00054832">
        <w:rPr>
          <w:rFonts w:ascii="Arial Narrow" w:eastAsia="Times New Roman" w:hAnsi="Arial Narrow" w:cs="Times New Roman"/>
          <w:i/>
          <w:sz w:val="24"/>
          <w:szCs w:val="24"/>
          <w:lang w:eastAsia="sk-SK"/>
        </w:rPr>
        <w:t xml:space="preserve"> a je to bezprostrednejšie.“</w:t>
      </w:r>
    </w:p>
    <w:p w:rsidR="00054832" w:rsidRDefault="00054832" w:rsidP="00734734">
      <w:pPr>
        <w:spacing w:after="0"/>
        <w:jc w:val="both"/>
        <w:rPr>
          <w:rFonts w:ascii="Arial Narrow" w:eastAsia="Times New Roman" w:hAnsi="Arial Narrow" w:cs="Times New Roman"/>
          <w:i/>
          <w:sz w:val="24"/>
          <w:szCs w:val="24"/>
          <w:lang w:eastAsia="sk-SK"/>
        </w:rPr>
      </w:pPr>
    </w:p>
    <w:p w:rsidR="00054832" w:rsidRPr="00054832" w:rsidRDefault="00054832" w:rsidP="00734734">
      <w:pPr>
        <w:spacing w:after="0"/>
        <w:jc w:val="both"/>
        <w:rPr>
          <w:rFonts w:ascii="Arial Narrow" w:eastAsia="Times New Roman" w:hAnsi="Arial Narrow" w:cs="Times New Roman"/>
          <w:i/>
          <w:sz w:val="24"/>
          <w:szCs w:val="24"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 wp14:anchorId="7B3ED046" wp14:editId="0F108A26">
            <wp:extent cx="3273876" cy="2087593"/>
            <wp:effectExtent l="0" t="0" r="3175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874" t="7452" r="13174" b="8718"/>
                    <a:stretch/>
                  </pic:blipFill>
                  <pic:spPr bwMode="auto">
                    <a:xfrm>
                      <a:off x="0" y="0"/>
                      <a:ext cx="3272895" cy="2086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54832" w:rsidRPr="00054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47129"/>
    <w:multiLevelType w:val="multilevel"/>
    <w:tmpl w:val="22D22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35"/>
    <w:rsid w:val="00034F7C"/>
    <w:rsid w:val="00054832"/>
    <w:rsid w:val="0031509C"/>
    <w:rsid w:val="00574099"/>
    <w:rsid w:val="00734734"/>
    <w:rsid w:val="00D2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6">
    <w:name w:val="heading 6"/>
    <w:basedOn w:val="Normlny"/>
    <w:link w:val="Nadpis6Char"/>
    <w:uiPriority w:val="9"/>
    <w:qFormat/>
    <w:rsid w:val="00D2123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uiPriority w:val="9"/>
    <w:rsid w:val="00D21235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2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2123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1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6">
    <w:name w:val="heading 6"/>
    <w:basedOn w:val="Normlny"/>
    <w:link w:val="Nadpis6Char"/>
    <w:uiPriority w:val="9"/>
    <w:qFormat/>
    <w:rsid w:val="00D2123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uiPriority w:val="9"/>
    <w:rsid w:val="00D21235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2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2123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1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8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1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 Výbohová</dc:creator>
  <cp:lastModifiedBy>Darina Výbohová</cp:lastModifiedBy>
  <cp:revision>3</cp:revision>
  <dcterms:created xsi:type="dcterms:W3CDTF">2018-09-24T10:07:00Z</dcterms:created>
  <dcterms:modified xsi:type="dcterms:W3CDTF">2018-09-24T10:09:00Z</dcterms:modified>
</cp:coreProperties>
</file>